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700" w:rsidRPr="002B2700" w:rsidRDefault="005141FF" w:rsidP="002B2700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="002B2700" w:rsidRPr="002B2700">
        <w:rPr>
          <w:rFonts w:ascii="Times New Roman" w:eastAsia="Calibri" w:hAnsi="Times New Roman" w:cs="Times New Roman"/>
          <w:b/>
          <w:sz w:val="24"/>
          <w:szCs w:val="24"/>
        </w:rPr>
        <w:t>КРУЖАЮЩИЙ МИР</w:t>
      </w:r>
      <w:r w:rsidR="00EF78EC">
        <w:rPr>
          <w:rFonts w:ascii="Times New Roman" w:eastAsia="Calibri" w:hAnsi="Times New Roman" w:cs="Times New Roman"/>
          <w:b/>
          <w:sz w:val="24"/>
          <w:szCs w:val="24"/>
        </w:rPr>
        <w:t xml:space="preserve"> и ОБЖ</w:t>
      </w:r>
    </w:p>
    <w:p w:rsidR="002B2700" w:rsidRPr="002B2700" w:rsidRDefault="002B2700" w:rsidP="002B2700">
      <w:pPr>
        <w:tabs>
          <w:tab w:val="left" w:pos="435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ПОЯСНИТЕЛЬНАЯ ЗАПИСКА</w:t>
      </w:r>
    </w:p>
    <w:p w:rsidR="00F46A36" w:rsidRPr="00DA67C0" w:rsidRDefault="00D42415" w:rsidP="00F46A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2415">
        <w:rPr>
          <w:rFonts w:ascii="Times New Roman" w:eastAsia="Calibri" w:hAnsi="Times New Roman" w:cs="Times New Roman"/>
          <w:sz w:val="24"/>
          <w:szCs w:val="24"/>
        </w:rPr>
        <w:t>Рабочая программа по предмету «</w:t>
      </w:r>
      <w:r>
        <w:rPr>
          <w:rFonts w:ascii="Times New Roman" w:eastAsia="Calibri" w:hAnsi="Times New Roman" w:cs="Times New Roman"/>
          <w:sz w:val="24"/>
          <w:szCs w:val="24"/>
        </w:rPr>
        <w:t>Окружающий мир и ОБЖ</w:t>
      </w:r>
      <w:r w:rsidRPr="00D42415">
        <w:rPr>
          <w:rFonts w:ascii="Times New Roman" w:eastAsia="Calibri" w:hAnsi="Times New Roman" w:cs="Times New Roman"/>
          <w:sz w:val="24"/>
          <w:szCs w:val="24"/>
        </w:rPr>
        <w:t>» 4 класс создана на основе Федерального Государственного стандарта начального общего образования, УМК «Школа России» и Б</w:t>
      </w:r>
      <w:r w:rsidR="00593413">
        <w:rPr>
          <w:rFonts w:ascii="Times New Roman" w:eastAsia="Calibri" w:hAnsi="Times New Roman" w:cs="Times New Roman"/>
          <w:sz w:val="24"/>
          <w:szCs w:val="24"/>
        </w:rPr>
        <w:t xml:space="preserve">УП -3 вариант,  </w:t>
      </w:r>
      <w:r w:rsidR="00F46A36" w:rsidRPr="00DA67C0">
        <w:rPr>
          <w:rFonts w:ascii="Times New Roman" w:hAnsi="Times New Roman"/>
          <w:sz w:val="24"/>
          <w:szCs w:val="24"/>
        </w:rPr>
        <w:t>1 модель</w:t>
      </w:r>
      <w:r w:rsidR="00F46A36">
        <w:rPr>
          <w:rFonts w:ascii="Times New Roman" w:hAnsi="Times New Roman"/>
          <w:sz w:val="24"/>
          <w:szCs w:val="24"/>
        </w:rPr>
        <w:t xml:space="preserve"> на 201</w:t>
      </w:r>
      <w:r w:rsidR="005141FF">
        <w:rPr>
          <w:rFonts w:ascii="Times New Roman" w:hAnsi="Times New Roman"/>
          <w:sz w:val="24"/>
          <w:szCs w:val="24"/>
        </w:rPr>
        <w:t>9-2020</w:t>
      </w:r>
      <w:r w:rsidR="00F46A36">
        <w:rPr>
          <w:rFonts w:ascii="Times New Roman" w:hAnsi="Times New Roman"/>
          <w:sz w:val="24"/>
          <w:szCs w:val="24"/>
        </w:rPr>
        <w:t xml:space="preserve"> учебный год</w:t>
      </w:r>
      <w:r w:rsidR="00F46A36" w:rsidRPr="00DA67C0">
        <w:rPr>
          <w:rFonts w:ascii="Times New Roman" w:hAnsi="Times New Roman"/>
          <w:sz w:val="24"/>
          <w:szCs w:val="24"/>
        </w:rPr>
        <w:t>, в соо</w:t>
      </w:r>
      <w:r w:rsidR="00F46A36">
        <w:rPr>
          <w:rFonts w:ascii="Times New Roman" w:hAnsi="Times New Roman"/>
          <w:sz w:val="24"/>
          <w:szCs w:val="24"/>
        </w:rPr>
        <w:t xml:space="preserve">тветствии с </w:t>
      </w:r>
      <w:proofErr w:type="spellStart"/>
      <w:r w:rsidR="00F46A36">
        <w:rPr>
          <w:rFonts w:ascii="Times New Roman" w:hAnsi="Times New Roman"/>
          <w:sz w:val="24"/>
          <w:szCs w:val="24"/>
        </w:rPr>
        <w:t>СанПиН</w:t>
      </w:r>
      <w:proofErr w:type="spellEnd"/>
      <w:r w:rsidR="00F46A36">
        <w:rPr>
          <w:rFonts w:ascii="Times New Roman" w:hAnsi="Times New Roman"/>
          <w:sz w:val="24"/>
          <w:szCs w:val="24"/>
        </w:rPr>
        <w:t xml:space="preserve"> 2.4.</w:t>
      </w:r>
      <w:r w:rsidR="00F46A36" w:rsidRPr="002F7B86">
        <w:rPr>
          <w:rFonts w:ascii="Times New Roman" w:hAnsi="Times New Roman"/>
          <w:sz w:val="24"/>
          <w:szCs w:val="24"/>
        </w:rPr>
        <w:t>4.3172-14</w:t>
      </w:r>
      <w:r w:rsidR="00F46A36">
        <w:rPr>
          <w:rFonts w:ascii="Times New Roman" w:hAnsi="Times New Roman"/>
          <w:sz w:val="24"/>
          <w:szCs w:val="24"/>
        </w:rPr>
        <w:t xml:space="preserve">, </w:t>
      </w:r>
      <w:r w:rsidR="00F46A36"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proofErr w:type="spellStart"/>
      <w:r w:rsidR="00F46A36">
        <w:rPr>
          <w:rFonts w:ascii="Times New Roman" w:hAnsi="Times New Roman"/>
          <w:sz w:val="24"/>
          <w:szCs w:val="24"/>
        </w:rPr>
        <w:t>МОиН</w:t>
      </w:r>
      <w:proofErr w:type="spellEnd"/>
      <w:r w:rsidR="00F46A36">
        <w:rPr>
          <w:rFonts w:ascii="Times New Roman" w:hAnsi="Times New Roman"/>
          <w:sz w:val="24"/>
          <w:szCs w:val="24"/>
        </w:rPr>
        <w:t xml:space="preserve"> РФ от 21.04.16 Г. № 459 «О внесении изменений в федеральный перечень учебников, рекомендуемых к использованию при</w:t>
      </w:r>
      <w:proofErr w:type="gramEnd"/>
      <w:r w:rsidR="00F46A36">
        <w:rPr>
          <w:rFonts w:ascii="Times New Roman" w:hAnsi="Times New Roman"/>
          <w:sz w:val="24"/>
          <w:szCs w:val="24"/>
        </w:rPr>
        <w:t xml:space="preserve"> реализации имеющих государственную аккредитацию образовательных программ начального общего, основного общего, среднего общего образования, </w:t>
      </w:r>
      <w:proofErr w:type="gramStart"/>
      <w:r w:rsidR="00F46A36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="00F46A36">
        <w:rPr>
          <w:rFonts w:ascii="Times New Roman" w:hAnsi="Times New Roman"/>
          <w:sz w:val="24"/>
          <w:szCs w:val="24"/>
        </w:rPr>
        <w:t xml:space="preserve"> приказом МО и Н РФ от 31 марта 2014г. №253».</w:t>
      </w:r>
    </w:p>
    <w:p w:rsidR="002B2700" w:rsidRPr="002B2700" w:rsidRDefault="00AF5BD9" w:rsidP="00AF5B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Она разработана в целях конкретизации содержания образовательного стандарта с учетом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  <w:r w:rsidR="002B2700" w:rsidRPr="002B2700">
        <w:rPr>
          <w:rFonts w:ascii="Times New Roman" w:eastAsia="Calibri" w:hAnsi="Times New Roman" w:cs="Times New Roman"/>
          <w:sz w:val="24"/>
          <w:szCs w:val="24"/>
        </w:rPr>
        <w:t>Программа рассчитана на 70 часов, 2 часа в неделю. Итого – 70 часов обязательной учебной нагрузки.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Место предмета в учебном плане.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             На изучение курса  в 4 классе  отводится 2 ч. в неделю.</w:t>
      </w:r>
    </w:p>
    <w:p w:rsidR="002B2700" w:rsidRPr="002B2700" w:rsidRDefault="00F31201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рассчитана на  70</w:t>
      </w:r>
      <w:r w:rsidR="002B2700" w:rsidRPr="002B2700">
        <w:rPr>
          <w:rFonts w:ascii="Times New Roman" w:eastAsia="Calibri" w:hAnsi="Times New Roman" w:cs="Times New Roman"/>
          <w:sz w:val="24"/>
          <w:szCs w:val="24"/>
        </w:rPr>
        <w:t xml:space="preserve"> ч (35 учебных недель).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color w:val="000000"/>
          <w:sz w:val="24"/>
          <w:szCs w:val="24"/>
        </w:rPr>
        <w:t>Преобладающая форма учебных занятий – урок.</w:t>
      </w:r>
    </w:p>
    <w:p w:rsidR="002B2700" w:rsidRPr="002B2700" w:rsidRDefault="002B2700" w:rsidP="002B2700">
      <w:pPr>
        <w:tabs>
          <w:tab w:val="left" w:pos="58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2700">
        <w:rPr>
          <w:rFonts w:ascii="Times New Roman" w:eastAsia="Calibri" w:hAnsi="Times New Roman" w:cs="Times New Roman"/>
          <w:sz w:val="24"/>
          <w:szCs w:val="24"/>
        </w:rPr>
        <w:t>Контрольза</w:t>
      </w:r>
      <w:proofErr w:type="spellEnd"/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уровнем достижений обучающихся по окружающему миру проводится в форме устной оценки и письменных работ: контрольных и проверочных работ, тестовых заданий.</w:t>
      </w:r>
    </w:p>
    <w:p w:rsidR="002B2700" w:rsidRPr="002B2700" w:rsidRDefault="002B2700" w:rsidP="002B2700">
      <w:pPr>
        <w:tabs>
          <w:tab w:val="left" w:pos="58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Контрольные и проверочные работы направлены на контроль и проверку </w:t>
      </w:r>
      <w:proofErr w:type="spellStart"/>
      <w:r w:rsidRPr="002B2700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знаний, умений и навыков. 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2B2700" w:rsidRPr="002B2700" w:rsidRDefault="002B2700" w:rsidP="002B2700">
      <w:pPr>
        <w:tabs>
          <w:tab w:val="left" w:pos="58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идея многообразия мира;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идея целостности мира;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идея уважения к миру.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Многообразие как форма существования мира ярко проявляет себя и в природной, и в социальной сфере. На основе интеграции </w:t>
      </w:r>
      <w:proofErr w:type="spellStart"/>
      <w:proofErr w:type="gramStart"/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естественно-научных</w:t>
      </w:r>
      <w:proofErr w:type="spellEnd"/>
      <w:proofErr w:type="gramEnd"/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существование человека, удовлетворение его материальных и духовных потребностей.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Фундаментальная идея целостности мира также последовательно реализуется в курсе; её реализация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людей имеет включение в программу сведений из области экономики, истории, современной социальной жизни. 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Уважение к миру — это своего рода формула нового отношения к окружающему, основанного на признании </w:t>
      </w:r>
      <w:proofErr w:type="spellStart"/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самоценности</w:t>
      </w:r>
      <w:proofErr w:type="spellEnd"/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сущего, на включении в нравственную сферу </w:t>
      </w: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отношения не только к другим людям, но и к природе, к рукотворному миру, к культурному достоянию народов России и всего человечества.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объектов с помощью специально разработанного для начальной школы атласа-определителя; 2) моделирование экологических связей с помощью графических и динамических схем (моделей);</w:t>
      </w:r>
      <w:proofErr w:type="gramEnd"/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эколого-этическая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содержательные линии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   Изучение курса «Окружающий мир» в 4 классе направлено на достижение следующих </w:t>
      </w:r>
      <w:r w:rsidRPr="002B2700">
        <w:rPr>
          <w:rFonts w:ascii="Times New Roman" w:eastAsia="Calibri" w:hAnsi="Times New Roman" w:cs="Times New Roman"/>
          <w:b/>
          <w:sz w:val="24"/>
          <w:szCs w:val="24"/>
        </w:rPr>
        <w:t>целей: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Основными </w:t>
      </w:r>
      <w:r w:rsidRPr="002B2700">
        <w:rPr>
          <w:rFonts w:ascii="Times New Roman" w:eastAsia="Calibri" w:hAnsi="Times New Roman" w:cs="Times New Roman"/>
          <w:b/>
          <w:sz w:val="24"/>
          <w:szCs w:val="24"/>
        </w:rPr>
        <w:t>задачами</w:t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реализации содержания курса являются: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2) осознание ребёнком ценности, целостности и многообразия окружающего мира, своего места в нём;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2700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результаты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Регулятивные</w:t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.  Обучающийся научится: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понимать учебную задачу, сформулированную самостоятельно и уточнённую учителем;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сохранять учебную задачу урока (самостоятельно воспроизводить её в ходе выполнения работы на различных этапах урока);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выделять из темы урока известные и неизвестные знания и умения;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планировать своё высказывание (выстраивать последовательность предложений для раскрытия темы, приводить примеры);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планировать свои действия в течение урока;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lastRenderedPageBreak/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оценивать правильность выполнения заданий, используя «Странички для самопроверки» и критерии, заданные учителем;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соотносить выполнение работы с алгоритмом и результатом;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контролировать и корректировать своё поведение с учётом установленных правил;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 сотрудничестве с учителем ставить новые учебные задачи.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Познавательные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Обучающийся научится: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понимать и толковать условные знаки и символы, используемые в учебнике, рабочих тетрадях и других компонентах УМК для передачи информации;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выделять существенную информацию из литературы разных типов (справочной и научно-познавательной);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использовать знаково-символические средства, в том числе элементарные модели и схемы для решения учебных задач;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понимать содержание текста, интерпретировать смысл, фиксировать полученную информацию в виде схем, рисунков, фотографий, таблиц;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анализировать объекты окружающего мира, таблицы, схемы, диаграммы, рисунки с выделением отличительных признаков;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классифицировать объекты по заданным (главным) критериям;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сравнивать объекты по различным признакам;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устанавливать причинно-следственные связи между явлениями, объектами;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строить рассуждение (или доказательство своей точки зрения) по теме урока в соответствии с возрастными нормами;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проявлять индивидуальные творческие способности при выполнении рисунков, условных знаков, подготовке сообщений, иллюстрировании рассказов и т. д.;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моделировать различные ситуации и явления природы (в том числе круговорот воды в природе, круговорот веществ).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 xml:space="preserve"> Коммуникативные</w:t>
      </w:r>
      <w:r w:rsidRPr="002B270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включаться в диалог и коллективное обсуждение с учителем и сверстниками, проблем и вопросов;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формулировать ответы на вопросы;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слушать партнёра по общению и деятельности, не перебивать, не обрывать на полуслове, вникать в смысл того, о чём говорит собеседник;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договариваться и приходить к общему решению в совместной деятельности;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высказывать мотивированное, аргументированное суждение по теме урока; 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проявлять стремление ладить с собеседниками, ориентироваться на позицию партнёра в общении; 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признавать свои ошибки, озвучивать их; 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 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понимать и принимать задачу совместной работы, распределять роли при выполнении заданий;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строить монологическое высказывание, владеть диалогической формой речи (с учётом возрастных особенностей, норм);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готовить сообщения, </w:t>
      </w:r>
      <w:proofErr w:type="spellStart"/>
      <w:r w:rsidRPr="002B2700">
        <w:rPr>
          <w:rFonts w:ascii="Times New Roman" w:eastAsia="Calibri" w:hAnsi="Times New Roman" w:cs="Times New Roman"/>
          <w:sz w:val="24"/>
          <w:szCs w:val="24"/>
        </w:rPr>
        <w:t>фоторассказы</w:t>
      </w:r>
      <w:proofErr w:type="spellEnd"/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, проекты с помощью взрослых;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lastRenderedPageBreak/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составлять рассказ на заданную тему;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осуществлять взаимный контроль и оказывать в сотрудничестве необходимую взаимопомощь;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продуктивно разрешать конфликты на основе учёта интересов всех его участников. Предметные результаты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Ученик будет знать: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Земля — планета Солнечной системы, причины смены дня и ночи и времен года;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способы изображения Земли, ее поверхности: глобус, географическая карта;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что изучает история, как историки узнают о прошлом, как ведется счет лет в истории; особенности исторической карты;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некоторые современные экологические проблемы;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природные зоны России;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особенности природы своего края: формы земной поверхности, полезные ископаемые, водоемы, природные сообщества;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исторические периоды: первобытное общество, Древний мир, Средние века, Новое время, Новейшее время;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важнейшие события и великих людей отечественной истории;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государственную символику и государственные праздники современной России; что такое Конституция; основные права ребенка.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Учебная литература по окружающему миру</w:t>
      </w:r>
    </w:p>
    <w:p w:rsidR="002B2700" w:rsidRPr="002B2700" w:rsidRDefault="002B2700" w:rsidP="002B27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3"/>
        <w:gridCol w:w="5971"/>
      </w:tblGrid>
      <w:tr w:rsidR="002B2700" w:rsidRPr="002B2700" w:rsidTr="009178E7">
        <w:trPr>
          <w:trHeight w:val="65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700" w:rsidRPr="002B2700" w:rsidTr="009178E7">
        <w:trPr>
          <w:trHeight w:val="155"/>
        </w:trPr>
        <w:tc>
          <w:tcPr>
            <w:tcW w:w="1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2B2700" w:rsidRPr="002B2700" w:rsidTr="002B2700">
        <w:trPr>
          <w:trHeight w:val="13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Учебник А. А. Плешакова  Окружающий мир. Ч 1.2. Москва «Просвещение» 201</w:t>
            </w:r>
            <w:r w:rsidR="00F37F4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2B2700" w:rsidRPr="002B2700" w:rsidRDefault="002B2700" w:rsidP="00F312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Электронный диск к учебнику окружающего мира</w:t>
            </w:r>
            <w:r w:rsidR="00EF78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Издательство «Просвещение»,201</w:t>
            </w:r>
            <w:r w:rsidR="003B12B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B2700" w:rsidRPr="002B2700" w:rsidRDefault="002B2700" w:rsidP="002B270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Методическая  литература по окружающему миру</w:t>
      </w:r>
    </w:p>
    <w:p w:rsidR="002B2700" w:rsidRPr="002B2700" w:rsidRDefault="002B2700" w:rsidP="002B270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0"/>
        <w:gridCol w:w="5694"/>
      </w:tblGrid>
      <w:tr w:rsidR="002B2700" w:rsidRPr="002B2700" w:rsidTr="002B2700">
        <w:trPr>
          <w:trHeight w:val="857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2B2700" w:rsidRPr="002B2700" w:rsidTr="009178E7">
        <w:trPr>
          <w:trHeight w:val="365"/>
        </w:trPr>
        <w:tc>
          <w:tcPr>
            <w:tcW w:w="1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2B2700" w:rsidRPr="002B2700" w:rsidTr="009178E7">
        <w:trPr>
          <w:trHeight w:val="1169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</w:pPr>
            <w:r w:rsidRPr="002B27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  <w:t>Т.Н. Максимова   «Поурочные разработки по курсу  А.А. Плешаков "Окружающий мир". 4 класс. К УМК ("Школа России"). ФГОС М.: «ВАКО», 2014.</w:t>
            </w:r>
          </w:p>
          <w:p w:rsidR="002B2700" w:rsidRPr="002B2700" w:rsidRDefault="002B2700" w:rsidP="002B2700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</w:pPr>
            <w:r w:rsidRPr="002B27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  <w:t xml:space="preserve">Контрольно-измерительные материалы. Окружающий мир. 4 класс. </w:t>
            </w:r>
            <w:proofErr w:type="spellStart"/>
            <w:r w:rsidRPr="002B27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  <w:t>И.Ф.Яценко</w:t>
            </w:r>
            <w:proofErr w:type="spellEnd"/>
            <w:r w:rsidRPr="002B27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  <w:t>. ФГОС М.: «ВАКО», 2015.</w:t>
            </w:r>
          </w:p>
          <w:p w:rsidR="002B2700" w:rsidRPr="002B2700" w:rsidRDefault="002B2700" w:rsidP="002B270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31201" w:rsidRDefault="00F31201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31201" w:rsidRDefault="00F31201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31201" w:rsidRDefault="00F31201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31201" w:rsidRPr="002B2700" w:rsidRDefault="00F31201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Учебный план по окружающему миру в школе первой ступени </w:t>
      </w:r>
    </w:p>
    <w:p w:rsidR="002B2700" w:rsidRPr="002B2700" w:rsidRDefault="00933522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 201</w:t>
      </w:r>
      <w:r w:rsidR="005141FF">
        <w:rPr>
          <w:rFonts w:ascii="Times New Roman" w:eastAsia="Calibri" w:hAnsi="Times New Roman" w:cs="Times New Roman"/>
          <w:b/>
          <w:sz w:val="24"/>
          <w:szCs w:val="24"/>
        </w:rPr>
        <w:t>9-2020</w:t>
      </w:r>
      <w:r w:rsidR="002B2700" w:rsidRPr="002B2700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0"/>
        <w:tblW w:w="9634" w:type="dxa"/>
        <w:tblLook w:val="04A0"/>
      </w:tblPr>
      <w:tblGrid>
        <w:gridCol w:w="1951"/>
        <w:gridCol w:w="2126"/>
        <w:gridCol w:w="1985"/>
        <w:gridCol w:w="1843"/>
        <w:gridCol w:w="1729"/>
      </w:tblGrid>
      <w:tr w:rsidR="002B2700" w:rsidRPr="002B2700" w:rsidTr="003678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Обязательная нагрузка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Экскурсии</w:t>
            </w:r>
          </w:p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4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B2700" w:rsidRPr="002B2700" w:rsidRDefault="002B2700" w:rsidP="002B27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B2700" w:rsidRPr="002B2700" w:rsidRDefault="002B2700" w:rsidP="002B270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Практические занятия входят в содержании уроков по темам </w:t>
      </w:r>
      <w:proofErr w:type="gramStart"/>
      <w:r w:rsidRPr="002B27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2B2700">
        <w:rPr>
          <w:rFonts w:ascii="Times New Roman" w:eastAsia="Calibri" w:hAnsi="Times New Roman" w:cs="Times New Roman"/>
          <w:b/>
          <w:bCs/>
          <w:sz w:val="24"/>
          <w:szCs w:val="24"/>
        </w:rPr>
        <w:t>13 ч).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B2700">
        <w:rPr>
          <w:rFonts w:ascii="Times New Roman" w:eastAsia="Calibri" w:hAnsi="Times New Roman" w:cs="Times New Roman"/>
          <w:b/>
        </w:rPr>
        <w:t>ОБЖ проводится интегрировано с предметом  «Окружающий мир».</w:t>
      </w:r>
    </w:p>
    <w:p w:rsidR="002B2700" w:rsidRPr="002B2700" w:rsidRDefault="002B2700" w:rsidP="002B27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10"/>
        <w:tblW w:w="9634" w:type="dxa"/>
        <w:tblLayout w:type="fixed"/>
        <w:tblLook w:val="04A0"/>
      </w:tblPr>
      <w:tblGrid>
        <w:gridCol w:w="1735"/>
        <w:gridCol w:w="1631"/>
        <w:gridCol w:w="1845"/>
        <w:gridCol w:w="1701"/>
        <w:gridCol w:w="1447"/>
        <w:gridCol w:w="1275"/>
      </w:tblGrid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Кол-во уроков по темам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Экскурсии</w:t>
            </w: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Земля и человечество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Природа России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tabs>
                <w:tab w:val="left" w:pos="11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tabs>
                <w:tab w:val="left" w:pos="11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Страницы истории России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B2700" w:rsidRPr="002B2700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20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Современная Россия</w:t>
            </w:r>
          </w:p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B2700" w:rsidRPr="002B2700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11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C35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70 ч.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70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57014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13</w:t>
            </w:r>
            <w:r w:rsidR="00257014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57014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3</w:t>
            </w:r>
            <w:r w:rsidR="00257014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  <w:r w:rsidR="00257014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</w:tbl>
    <w:p w:rsidR="002B2700" w:rsidRPr="002B2700" w:rsidRDefault="002B2700" w:rsidP="002B27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B2700" w:rsidRPr="002B2700" w:rsidRDefault="002B2700" w:rsidP="002B2700">
      <w:pPr>
        <w:tabs>
          <w:tab w:val="left" w:pos="58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 освоения учебного предмета 4 класс.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 К концу 4 класса учащиеся должны знать: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Земля — планета Солнечной системы, причины смены дня и ночи и времен года;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способы изображения Земли, ее поверхности: глобус, географическая карта;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что изучает история, как историки узнают о прошлом, как ведется счет лет в истории; особенности исторической карты;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некоторые современные экологические проблемы;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- природные зоны России;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особенности природы своего края: формы земной поверхности, полезные ископаемые, водоемы, природные сообщества;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- исторические периоды: первобытное общество, Древний мир, Средние века, Новое время, Новейшее время;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важнейшие события и великих людей отечественной истории;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государственную символику и государственные праздники современной России; что такое Конституция; основные права ребенка;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- правила безопасности дорожного движения.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Учащиеся должны уметь: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lastRenderedPageBreak/>
        <w:t>- распознавать природные объекты с помощью атласа-определителя; различать важнейшие полезные ископаемые своего края, растения и животных, характерных для леса, луга.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пресного водоема, основные сельскохозяйственные растения, а также сельскохозяйственных животных своего края;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проводить наблюдения природных тел и явлений;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в учебных и реальных ситуациях в доступной форме давать оценку деятельности людей с точки зрения ее экологической допустимости; определять возможные причины отрицательных изменений в природе; предлагать простейшие прогнозы возможных последствий воздействия человека на природу; определять необходимые меры охраны природы, варианты личного участия в сохранении природного окружения;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приводить примеры животных Красной книги России и международной Красной книги; - соотносить год с веком, определять последовательность исторических событий;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- приводить примеры патриотизма, доблести, благородства на материале отечественной истории;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  приводить примеры народов России;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самостоятельно находить в учебнике и дополнительных источниках сведения по определенной теме природоведческого и обществоведческого характера, излагать их в виде сообщения, рассказа;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применять иллюстрацию учебника как источник знаний, раскрывать содержание иллюстрации;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владеть элементарными приемами чтения географической и исторической карты;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2B2700" w:rsidRPr="002B2700" w:rsidSect="00F31201">
          <w:footerReference w:type="default" r:id="rId8"/>
          <w:pgSz w:w="11906" w:h="16838"/>
          <w:pgMar w:top="1134" w:right="1134" w:bottom="1134" w:left="1134" w:header="709" w:footer="709" w:gutter="0"/>
          <w:pgNumType w:start="2"/>
          <w:cols w:space="708"/>
          <w:docGrid w:linePitch="360"/>
        </w:sectPr>
      </w:pPr>
      <w:r w:rsidRPr="002B2700">
        <w:rPr>
          <w:rFonts w:ascii="Times New Roman" w:eastAsia="Calibri" w:hAnsi="Times New Roman" w:cs="Times New Roman"/>
          <w:sz w:val="24"/>
          <w:szCs w:val="24"/>
        </w:rPr>
        <w:t>- соблюдать правила безопасн</w:t>
      </w:r>
      <w:r w:rsidR="003678C3">
        <w:rPr>
          <w:rFonts w:ascii="Times New Roman" w:eastAsia="Calibri" w:hAnsi="Times New Roman" w:cs="Times New Roman"/>
          <w:sz w:val="24"/>
          <w:szCs w:val="24"/>
        </w:rPr>
        <w:t>ости дорожного движения</w:t>
      </w:r>
    </w:p>
    <w:p w:rsidR="002B2700" w:rsidRPr="00C6711F" w:rsidRDefault="002B2700" w:rsidP="002B2700">
      <w:pPr>
        <w:spacing w:after="200" w:line="240" w:lineRule="auto"/>
        <w:rPr>
          <w:rFonts w:ascii="Times New Roman" w:eastAsia="Calibri" w:hAnsi="Times New Roman" w:cs="Times New Roman"/>
          <w:b/>
          <w:bCs/>
          <w:szCs w:val="24"/>
        </w:rPr>
      </w:pPr>
    </w:p>
    <w:p w:rsidR="00275B74" w:rsidRPr="00C6711F" w:rsidRDefault="00275B74" w:rsidP="00275B74">
      <w:pPr>
        <w:spacing w:after="200"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C6711F">
        <w:rPr>
          <w:rFonts w:ascii="Times New Roman" w:eastAsia="Calibri" w:hAnsi="Times New Roman" w:cs="Times New Roman"/>
          <w:b/>
          <w:bCs/>
          <w:szCs w:val="24"/>
        </w:rPr>
        <w:t>Учебно-тематическое планирова</w:t>
      </w:r>
      <w:r w:rsidR="00A0488E" w:rsidRPr="00C6711F">
        <w:rPr>
          <w:rFonts w:ascii="Times New Roman" w:eastAsia="Calibri" w:hAnsi="Times New Roman" w:cs="Times New Roman"/>
          <w:b/>
          <w:bCs/>
          <w:szCs w:val="24"/>
        </w:rPr>
        <w:t>ние по окружающему миру и ОБЖ, 4</w:t>
      </w:r>
      <w:r w:rsidRPr="00C6711F">
        <w:rPr>
          <w:rFonts w:ascii="Times New Roman" w:eastAsia="Calibri" w:hAnsi="Times New Roman" w:cs="Times New Roman"/>
          <w:b/>
          <w:bCs/>
          <w:szCs w:val="24"/>
        </w:rPr>
        <w:t xml:space="preserve"> класс</w:t>
      </w:r>
    </w:p>
    <w:tbl>
      <w:tblPr>
        <w:tblStyle w:val="-11"/>
        <w:tblW w:w="15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073"/>
        <w:gridCol w:w="752"/>
        <w:gridCol w:w="2361"/>
        <w:gridCol w:w="2494"/>
        <w:gridCol w:w="148"/>
        <w:gridCol w:w="18"/>
        <w:gridCol w:w="2971"/>
        <w:gridCol w:w="2254"/>
        <w:gridCol w:w="803"/>
        <w:gridCol w:w="756"/>
      </w:tblGrid>
      <w:tr w:rsidR="00275B74" w:rsidRPr="00C6711F" w:rsidTr="009632D5">
        <w:trPr>
          <w:cnfStyle w:val="100000000000"/>
          <w:trHeight w:val="390"/>
          <w:jc w:val="center"/>
        </w:trPr>
        <w:tc>
          <w:tcPr>
            <w:cnfStyle w:val="001000000000"/>
            <w:tcW w:w="846" w:type="dxa"/>
            <w:vMerge w:val="restart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2073" w:type="dxa"/>
            <w:vMerge w:val="restart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Тема урока</w:t>
            </w:r>
          </w:p>
        </w:tc>
        <w:tc>
          <w:tcPr>
            <w:tcW w:w="752" w:type="dxa"/>
            <w:vMerge w:val="restart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Кол-во часов</w:t>
            </w:r>
          </w:p>
        </w:tc>
        <w:tc>
          <w:tcPr>
            <w:tcW w:w="2361" w:type="dxa"/>
            <w:vMerge w:val="restart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Элементы содержания урока</w:t>
            </w:r>
          </w:p>
        </w:tc>
        <w:tc>
          <w:tcPr>
            <w:tcW w:w="7885" w:type="dxa"/>
            <w:gridSpan w:val="5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jc w:val="center"/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559" w:type="dxa"/>
            <w:gridSpan w:val="2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Дата проведения</w:t>
            </w:r>
          </w:p>
        </w:tc>
      </w:tr>
      <w:tr w:rsidR="00275B74" w:rsidRPr="00C6711F" w:rsidTr="009632D5">
        <w:trPr>
          <w:trHeight w:val="405"/>
          <w:jc w:val="center"/>
        </w:trPr>
        <w:tc>
          <w:tcPr>
            <w:cnfStyle w:val="001000000000"/>
            <w:tcW w:w="846" w:type="dxa"/>
            <w:vMerge/>
            <w:vAlign w:val="center"/>
            <w:hideMark/>
          </w:tcPr>
          <w:p w:rsidR="00275B74" w:rsidRPr="00C6711F" w:rsidRDefault="00275B74" w:rsidP="00275B7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073" w:type="dxa"/>
            <w:vMerge/>
            <w:vAlign w:val="center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752" w:type="dxa"/>
            <w:vMerge/>
            <w:vAlign w:val="center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361" w:type="dxa"/>
            <w:vMerge/>
            <w:vAlign w:val="center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94" w:type="dxa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Предметные</w:t>
            </w:r>
          </w:p>
        </w:tc>
        <w:tc>
          <w:tcPr>
            <w:tcW w:w="3137" w:type="dxa"/>
            <w:gridSpan w:val="3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C6711F">
              <w:rPr>
                <w:rFonts w:ascii="Times New Roman" w:hAnsi="Times New Roman"/>
                <w:szCs w:val="24"/>
              </w:rPr>
              <w:t>Метапредметные</w:t>
            </w:r>
            <w:proofErr w:type="spellEnd"/>
          </w:p>
        </w:tc>
        <w:tc>
          <w:tcPr>
            <w:tcW w:w="2254" w:type="dxa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Личностные</w:t>
            </w:r>
          </w:p>
        </w:tc>
        <w:tc>
          <w:tcPr>
            <w:tcW w:w="803" w:type="dxa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План</w:t>
            </w:r>
          </w:p>
        </w:tc>
        <w:tc>
          <w:tcPr>
            <w:tcW w:w="756" w:type="dxa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Факт</w:t>
            </w:r>
          </w:p>
        </w:tc>
      </w:tr>
      <w:tr w:rsidR="00275B74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  <w:hideMark/>
          </w:tcPr>
          <w:p w:rsidR="00275B74" w:rsidRPr="00C6711F" w:rsidRDefault="00A0488E" w:rsidP="00A0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C6711F">
              <w:rPr>
                <w:rFonts w:ascii="Times New Roman" w:eastAsia="Times New Roman" w:hAnsi="Times New Roman"/>
                <w:bCs w:val="0"/>
                <w:kern w:val="1"/>
                <w:szCs w:val="24"/>
                <w:lang w:eastAsia="ar-SA"/>
              </w:rPr>
              <w:t>« Земля и человечество» (9 ч)</w:t>
            </w:r>
          </w:p>
        </w:tc>
      </w:tr>
      <w:tr w:rsidR="00953328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953328" w:rsidRPr="00C6711F" w:rsidRDefault="00953328" w:rsidP="00953328">
            <w:pPr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073" w:type="dxa"/>
          </w:tcPr>
          <w:p w:rsidR="00953328" w:rsidRPr="00C6711F" w:rsidRDefault="00953328" w:rsidP="00953328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Мир глазами астронома.</w:t>
            </w:r>
          </w:p>
        </w:tc>
        <w:tc>
          <w:tcPr>
            <w:tcW w:w="752" w:type="dxa"/>
          </w:tcPr>
          <w:p w:rsidR="00953328" w:rsidRPr="00C6711F" w:rsidRDefault="00953328" w:rsidP="00953328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953328" w:rsidRPr="00C6711F" w:rsidRDefault="00953328" w:rsidP="00953328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об астрономии как науке. Вселенная (Космос), Солнце. Солнечная система. Планеты Солнечной системы. Их расположение относительно Солнца.</w:t>
            </w:r>
          </w:p>
        </w:tc>
        <w:tc>
          <w:tcPr>
            <w:tcW w:w="2494" w:type="dxa"/>
          </w:tcPr>
          <w:p w:rsidR="00953328" w:rsidRPr="00C6711F" w:rsidRDefault="00953328" w:rsidP="00953328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Характеризовать различия звёзд  и планет на примере Солнца и Земли.</w:t>
            </w:r>
          </w:p>
        </w:tc>
        <w:tc>
          <w:tcPr>
            <w:tcW w:w="3137" w:type="dxa"/>
            <w:gridSpan w:val="3"/>
            <w:hideMark/>
          </w:tcPr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принимать и сохранять целевые установки урока.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-научатся классифицировать объекты природы, устанавливать связи между живой и неживой природой;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объекты природы по известным признакам;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-доказывать то или иное положение с помощью учебника или самостоятельно.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уроке.</w:t>
            </w:r>
          </w:p>
        </w:tc>
        <w:tc>
          <w:tcPr>
            <w:tcW w:w="2254" w:type="dxa"/>
          </w:tcPr>
          <w:p w:rsidR="00953328" w:rsidRPr="00C6711F" w:rsidRDefault="00953328" w:rsidP="00953328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деятельности.</w:t>
            </w:r>
          </w:p>
          <w:p w:rsidR="00953328" w:rsidRPr="00C6711F" w:rsidRDefault="00953328" w:rsidP="00953328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Внутренняя позиция школьника на основе положительного отношения к школе.</w:t>
            </w:r>
          </w:p>
        </w:tc>
        <w:tc>
          <w:tcPr>
            <w:tcW w:w="803" w:type="dxa"/>
          </w:tcPr>
          <w:p w:rsidR="00953328" w:rsidRPr="00C6711F" w:rsidRDefault="00257014" w:rsidP="0095332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4.09</w:t>
            </w:r>
          </w:p>
        </w:tc>
        <w:tc>
          <w:tcPr>
            <w:tcW w:w="756" w:type="dxa"/>
          </w:tcPr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Планеты Солнечной системы.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«Мы и транспорт»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Характеристика Земли, Меркурия и Юпитера. Естественные спутники планет. Изучение планет астрономами. Особенности </w:t>
            </w:r>
            <w:r w:rsidRPr="00C6711F">
              <w:rPr>
                <w:color w:val="000000" w:themeColor="text1"/>
                <w:sz w:val="22"/>
              </w:rPr>
              <w:lastRenderedPageBreak/>
              <w:t>движения Земли в космическом пространстве. Причины смены дня и ночи и смены времен года.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Сравнивать и различать день и ночь, времена года.</w:t>
            </w:r>
          </w:p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Объяснять (характеризовать) движение Земли относительно Солнца и его связь со сменой дня 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 ночи, времён года.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082FE7" w:rsidRPr="00C6711F" w:rsidRDefault="00082FE7" w:rsidP="00082FE7">
            <w:pPr>
              <w:widowControl w:val="0"/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>-принимать и сохранять целевые установки урока;</w:t>
            </w:r>
          </w:p>
          <w:p w:rsidR="00082FE7" w:rsidRPr="00C6711F" w:rsidRDefault="00082FE7" w:rsidP="00082FE7">
            <w:pPr>
              <w:widowControl w:val="0"/>
              <w:suppressAutoHyphens/>
              <w:autoSpaceDN w:val="0"/>
              <w:cnfStyle w:val="000000000000"/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Познавательные УУД: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-</w:t>
            </w:r>
            <w:r w:rsidRPr="00C6711F">
              <w:rPr>
                <w:rFonts w:ascii="Times New Roman" w:hAnsi="Times New Roman"/>
                <w:bCs/>
                <w:kern w:val="3"/>
                <w:szCs w:val="24"/>
                <w:lang w:eastAsia="zh-CN" w:bidi="hi-IN"/>
              </w:rPr>
              <w:t xml:space="preserve"> извлекать</w:t>
            </w: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 из иллюстраций и текста учебника необходимую информацию; 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-моделировать ступеньки </w:t>
            </w: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lastRenderedPageBreak/>
              <w:t>познания, размещая на доске соответствующие таблички;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-анализировать проявления внутреннего мира человека (в его поступках, внешности, взаимоотношениях с людьми, отношении к природе); 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уроке.</w:t>
            </w:r>
          </w:p>
        </w:tc>
        <w:tc>
          <w:tcPr>
            <w:tcW w:w="2254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-осознавать разностороннюю значимость природы в своей жизни.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Звёздное небо – Великая книга  Природы. Практическая работа: знакомство с картой звёздного неба.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Правила наблюдения звездного неба. Созвездия Малой Медведицы, Большого пса, Тельца, Плеяды. Звезды: Полярная звезда, Сириус, </w:t>
            </w:r>
            <w:proofErr w:type="spellStart"/>
            <w:r w:rsidRPr="00C6711F">
              <w:rPr>
                <w:color w:val="000000" w:themeColor="text1"/>
                <w:sz w:val="22"/>
              </w:rPr>
              <w:t>Альдебаран</w:t>
            </w:r>
            <w:proofErr w:type="spellEnd"/>
            <w:r w:rsidRPr="00C6711F">
              <w:rPr>
                <w:color w:val="000000" w:themeColor="text1"/>
                <w:sz w:val="22"/>
              </w:rPr>
              <w:t>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Показывать изучаемые звёзды и созвездия на картах звёздного неба. 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widowControl w:val="0"/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>-принимать и сохранять целевые установки урока;</w:t>
            </w:r>
          </w:p>
          <w:p w:rsidR="00082FE7" w:rsidRPr="00C6711F" w:rsidRDefault="00082FE7" w:rsidP="00082FE7">
            <w:pPr>
              <w:widowControl w:val="0"/>
              <w:suppressAutoHyphens/>
              <w:autoSpaceDN w:val="0"/>
              <w:cnfStyle w:val="000000000000"/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Познавательные УУД: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-</w:t>
            </w:r>
            <w:r w:rsidRPr="00C6711F">
              <w:rPr>
                <w:rFonts w:ascii="Times New Roman" w:hAnsi="Times New Roman"/>
                <w:bCs/>
                <w:kern w:val="3"/>
                <w:szCs w:val="24"/>
                <w:lang w:eastAsia="zh-CN" w:bidi="hi-IN"/>
              </w:rPr>
              <w:t xml:space="preserve"> извлекать</w:t>
            </w: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 из иллюстраций и текста учебника необходимую информацию; 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>-моделировать ступеньки познания, размещая на доске соответствующие таблички;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-анализировать проявления внутреннего мира человека (в его поступках, внешности, взаимоотношениях с людьми, отношении к природе); 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уроке.</w:t>
            </w:r>
          </w:p>
        </w:tc>
        <w:tc>
          <w:tcPr>
            <w:tcW w:w="2254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-осознавать разностороннюю значимость природы в своей жизни.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Мир глазами географа Практическая работа: показ изучаемых объектов на глобусе и географической карте.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Учись быть пешеходом.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 географии как науке и географических объектах. Карта полушарий. История создания карт в мире и в России, история создания глобуса.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с готовыми моделями (глобусом, физической картой): показывать на глобусе и карте материки и океаны, находить и определять географические объекты на физической карте России с помощью условных знаков.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-определять цель проекта, его этапы и сроки;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 xml:space="preserve">Познавательные УУД: 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распределять обязанности по проекту (в парах, в группах, в классах), определять свои обязанности (свой вклад в общую работу).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suppressAutoHyphens/>
              <w:autoSpaceDN w:val="0"/>
              <w:jc w:val="both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-</w:t>
            </w: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>выбирать форму работы и способ оформления результатов проекта в соответствии с характером и объемом работы.</w:t>
            </w:r>
          </w:p>
        </w:tc>
        <w:tc>
          <w:tcPr>
            <w:tcW w:w="2254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-осознавать разностороннюю значимость природы в своей жизни.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Мир глазами историка Практическая работа: знакомство с историческими картами.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об истории как науке. Источники исторических сведений. Значение летописей и археологии, архивов и музеев для изучения истории.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Объяснять влияние Солнца на распределение солнечного тепла на земле.</w:t>
            </w:r>
          </w:p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Характеризовать растительный и животный мир каждого пояса. 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принимать и сохранять целевые установки урока;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сопоставлять формы правления в государствах мира, анализировать таблицу с целью извлечения необходимой информации, рассуждать о многообразии и единстве стран и народов современном мире;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материала.</w:t>
            </w:r>
          </w:p>
        </w:tc>
        <w:tc>
          <w:tcPr>
            <w:tcW w:w="2254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-осознавать ценность каждого человека в обществе;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-проявлять интерес и уважение к жизни разных народов, стран, к государственному устройству своей страны.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Когда и где?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lastRenderedPageBreak/>
              <w:t>Что делать  при чрезвычайных ситуациях на дорогах.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Понятия о веке </w:t>
            </w:r>
            <w:r w:rsidRPr="00C6711F">
              <w:rPr>
                <w:color w:val="000000" w:themeColor="text1"/>
                <w:sz w:val="22"/>
              </w:rPr>
              <w:lastRenderedPageBreak/>
              <w:t>(столетии) и тысячелетии, нашей эре. Летосчисление в древности. Историческая карта. «Лента времени».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Извлекать (по заданию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учителя) необходимую информацию  из учебника и дополнительных источников (словари, энциклопедии, справочники, Интернет), подготавливать доклады и обсуждать полученные сведения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-принимать и сохранять целевые установки урока;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сравнивать окружающую среду разных организмов;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текст и схемы учебника с целью обнаружения взаимосвязей в природе, между природой и человеком;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-классифицировать экологические связи.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-осознавать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необходимость бережного отношения к природе.</w:t>
            </w: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7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Мир глазами эколога.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snapToGrid w:val="0"/>
              <w:jc w:val="both"/>
              <w:cnfStyle w:val="000000000000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Понятия об экологии и экологических проблемах. Международные соглашения по охране окружающей среды, организации, экологические дни.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 из учебника и дополнительных источников (словари, энциклопедии, справочники, Интернет), подготавливать доклады и обсуждать полученные сведения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принимать и сохранять целевые установки урока;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-использовать дополнительную литературу, Интернет для поиска информации в соответствии с учебным заданием.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-осознавать необходимость ответственного отношения к природе.</w:t>
            </w: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8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Сокровища Земли под охраной человечества. </w:t>
            </w: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Составные части улицы дороги.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 Всемирном наследии, Всемирном природном, Всемирном культурном наследии. Наиболее значимые объекты Всемирного природного и культурного наследия в России и за рубежом. Международная красная книга.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Характеризовать влияние человека на природу в старину и в наше время. Находить примеры работы людей по сохранению природы, правильные и неправильные формы поведения человека в природе.</w:t>
            </w:r>
          </w:p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Посетить заповедник своего края. Оценивать личную роль в охране природы.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принимать и сохранять целевые установки урока;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-использовать дополнительную литературу, Интернет для поиска информации в соответствии с учебным заданием.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-осознавать необходимость ответственного отношения к природе.</w:t>
            </w: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9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Сокровища Земли под охраной человечества. 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Понятие о Всемирном наследии, Всемирном природном, Всемирном </w:t>
            </w:r>
            <w:r w:rsidRPr="00C6711F">
              <w:rPr>
                <w:color w:val="000000" w:themeColor="text1"/>
                <w:sz w:val="22"/>
              </w:rPr>
              <w:lastRenderedPageBreak/>
              <w:t>культурном наследии. Наиболее значимые объекты Всемирного природного и культурного наследия в России и за рубежом. Международная красная книга.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Характеризовать влияние человека на природу в старину и в наше время. Находить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примеры работы людей по сохранению природы, правильные и неправильные формы поведения человека в природе.</w:t>
            </w:r>
          </w:p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Посетить заповедник своего края. Оценивать личную роль в охране природы.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учебные задачи раздела и данного урока и стремиться их выполнять.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классифицировать тела  и вещества;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-выдвигать предложения (гипотезы) и доказывать их;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Проявлять интерес к познанию природы.</w:t>
            </w: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02.10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082FE7" w:rsidRPr="00C6711F" w:rsidRDefault="00C23C34" w:rsidP="00082FE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«Природа России» (12 ч)</w:t>
            </w: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10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Проверим себя и оценим свои достижения по  разделу «Земля и человечество».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Улицы города.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Проверка знаний и умений.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t>выполнять тесты с выбором ответа.</w:t>
            </w:r>
          </w:p>
        </w:tc>
        <w:tc>
          <w:tcPr>
            <w:tcW w:w="3137" w:type="dxa"/>
            <w:gridSpan w:val="3"/>
            <w:shd w:val="clear" w:color="auto" w:fill="auto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04.10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11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Равнины и горы России. Практическая работа: поиск и показ на физической карте изучаемых объектов.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Формы рельефа России. Наиболее крупные равнины, плоскогорья, горы. Вулканы Камчатки, </w:t>
            </w:r>
            <w:proofErr w:type="spellStart"/>
            <w:r w:rsidRPr="00C6711F">
              <w:rPr>
                <w:color w:val="000000" w:themeColor="text1"/>
                <w:sz w:val="22"/>
              </w:rPr>
              <w:t>Ильменский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 заповедник.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Находить и показывать на физической карте  территорию России, её государственную границу, равнины и горы.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Моделировать формы земной поверхности из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песка, глины или пластилина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схему (диаграмму) с целью определения состава воздуха;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 извлекать из текста информацию в соответствии с заданием.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-высказывать предложения, делать выводы.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сотрудничества в разных ситуациях,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09.10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12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Моря, озёра и реки России.  Практическая работа: поиск и показ на физической карте изучаемых объектов.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Безопасная дорога в школу.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 w:val="restart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Моря Северного Ледовитого, Атлантического и Тихого океанов. Озера: </w:t>
            </w:r>
            <w:proofErr w:type="gramStart"/>
            <w:r w:rsidRPr="00C6711F">
              <w:rPr>
                <w:color w:val="000000" w:themeColor="text1"/>
                <w:sz w:val="22"/>
              </w:rPr>
              <w:t>Каспийское</w:t>
            </w:r>
            <w:proofErr w:type="gramEnd"/>
            <w:r w:rsidRPr="00C6711F">
              <w:rPr>
                <w:color w:val="000000" w:themeColor="text1"/>
                <w:sz w:val="22"/>
              </w:rPr>
              <w:t>, Байкал, Ладожское и Онежское. Реки: Волга, Обь, Енисей, Лена и Амур.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Карта природных зон России. План изучения природной зоны. Причина смены природных зон. Широтная и высотная поясность.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Местоположение зоны арктических пустынь. Зависимость природных особенностей Арктики от освещенности её Солнцем. Полярный день и полярная ночь. Северные сияния. Флора и фауна Арктики. Цепи питания в зоне арктических пустынь. Освоение Арктики человеком и возникшие вследствие этого экологические проблемы. Природоохранные мероприятия.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Находить и показывать на физической  карте России разные водоёмы и определять их названия.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Сравнивать и различать разные формы водоёмов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схемы и применять их для объяснения свойств воды;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-доказывать предложения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13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Природные зоны России.</w:t>
            </w:r>
          </w:p>
          <w:p w:rsidR="00CD4244" w:rsidRPr="00C6711F" w:rsidRDefault="00CD4244" w:rsidP="00CD4244">
            <w:pPr>
              <w:ind w:right="94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  <w:lang w:val="en-US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2361" w:type="dxa"/>
            <w:vMerge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Извлекать (по заданию учителя) необходимую информацию из учебника и дополнительных источников знаний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-различать три состояния воды;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моделировать круговорот воды в природе;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рисунок-схему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высказывать предложения о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состояниях воды в природе;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на основе наблюдения вывод о причинах образования облаков и выпадении дождя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14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Зона арктических пустынь. Практическая работа: поиск и показ арктических пустынь на физической карте и карте природных зон.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Может ли машина сразу остановиться.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/>
            <w:vAlign w:val="center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-извлекать из текста информацию в соответствии с заданием;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-моделировать в виде динамической схемы источники загрязнения воды; 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-рассказывать о загрязнении воды с помощью модели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высказывать предложения о том, почему нужно беречь воду;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15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Тундра. Практическая работа: поиск и показ зоны тундры на физической карте и карте 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природных зон.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Местоположение зоны тундры, обозначение ее на карте природных зон. Природные особенности зоны тундры, флора и </w:t>
            </w:r>
            <w:r w:rsidRPr="00C6711F">
              <w:rPr>
                <w:color w:val="000000" w:themeColor="text1"/>
                <w:sz w:val="22"/>
              </w:rPr>
              <w:lastRenderedPageBreak/>
              <w:t>фауна. Экологические связи в зоне тундры. Занятия местного населения. Освоение полезных ископаемых и создающиеся вследствие этого экологические проблемы. Природоохранные мероприятия. Животные из Красной книги России. Заповедники.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-анализировать рисунок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учебника по предложенным заданиям и вопросам;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 схему связей почвы и растения;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 основе схемы моделировать связи почвы и растений.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-высказывать предложения (гипотезы) о том, почему почва плодородна, обосновать их;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23.10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16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Леса России. Практическая работа: поиск и показ зоны лесов на физической карте и карте природных зон.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Особенности движения пешеходов и водителей в разное время суток.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Местоположение зоны тайги, смешанных и широколиственных лесов, зависимость их флоры и фауны от освещенности и почв. Флора и фауна зоны лесов. Экологические связи в лесных зонах.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-доказывать, используя свои знания и рисунок учебника, что растение очень разнообразны;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-классифицировать растения из предложенного списка.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подготавливать сообщение об одном из видов растений любой группы;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17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Лес и человек.</w:t>
            </w:r>
          </w:p>
          <w:p w:rsidR="00CD4244" w:rsidRPr="00DC676D" w:rsidRDefault="00DC676D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  <w:u w:val="single"/>
              </w:rPr>
            </w:pPr>
            <w:r w:rsidRPr="00DC676D">
              <w:rPr>
                <w:rFonts w:ascii="Times New Roman" w:hAnsi="Times New Roman"/>
                <w:color w:val="000000" w:themeColor="text1"/>
                <w:szCs w:val="24"/>
                <w:u w:val="single"/>
              </w:rPr>
              <w:t>Тест за 1 четверть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Роль леса в природе и жизни людей. Экологические проблемы и охрана природы в лесных зонах.  Растения и животные, занесенные в Красную книгу России. Правила поведения в лесу. Заповедники.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-выявлять с помощью схемы сходство и различие процессов питания и дыхания растений; роль листьев, стебля и корня в питании растений;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-доказывать, что без растений невозможна жизнь животных и человека;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18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Зона степей. Практическая работа: поиск и показ зоны степей  на физической карте и карте природных зон.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Опасные ситуации при переходе проезжей части на нерегулируемом перекрёстке.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  <w:lang w:val="en-US"/>
              </w:rPr>
            </w:pPr>
            <w:r w:rsidRPr="00C6711F">
              <w:rPr>
                <w:color w:val="000000" w:themeColor="text1"/>
                <w:sz w:val="22"/>
                <w:lang w:val="en-US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Местоположение зоны степей, ее природные особенности, флора и фауна. Экологические проблемы степной зоны. Питомники для редких животных. Заповедники.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Извлекать (по заданию учителя) необходимую информацию из учебника и дополнительных источников знаний (словари, энциклопедии, справочники,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Умение выполнять задания в соответствии с целью отвечать на поставленные вопросы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-наблюдать в природе, как распространяются семена деревьев;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-выявлять роль животных в размножении и развитии растений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Умение выражать личное восприятие мира и настроение, умение работать в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паре и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</w:tcPr>
          <w:p w:rsidR="00C23C34" w:rsidRDefault="00C23C34" w:rsidP="00CD4244">
            <w:pPr>
              <w:pStyle w:val="Style1"/>
              <w:tabs>
                <w:tab w:val="clear" w:pos="709"/>
                <w:tab w:val="left" w:pos="5760"/>
              </w:tabs>
              <w:spacing w:line="240" w:lineRule="auto"/>
              <w:jc w:val="both"/>
              <w:rPr>
                <w:b w:val="0"/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tabs>
                <w:tab w:val="clear" w:pos="709"/>
                <w:tab w:val="left" w:pos="5760"/>
              </w:tabs>
              <w:spacing w:line="240" w:lineRule="auto"/>
              <w:jc w:val="both"/>
              <w:rPr>
                <w:b w:val="0"/>
                <w:color w:val="000000" w:themeColor="text1"/>
                <w:sz w:val="22"/>
              </w:rPr>
            </w:pPr>
            <w:r w:rsidRPr="00C6711F">
              <w:rPr>
                <w:b w:val="0"/>
                <w:color w:val="000000" w:themeColor="text1"/>
                <w:sz w:val="22"/>
              </w:rPr>
              <w:t>19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Пустыни.  Практическая работа: поиск и показ зон полупустынь и пустынь на физической карте и карте природных зон.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Местоположение зоны полупустынь и пустынь, ее природные особенности, флора и фауна. Приспособление растений и животных полупустынь и пустынь к природным условиям. Освоение полупустынь человеком. Экологические проблемы зоны. Заповедник «Черные земли».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 xml:space="preserve">- </w:t>
            </w:r>
            <w:r w:rsidRPr="00C6711F">
              <w:rPr>
                <w:rFonts w:ascii="Times New Roman" w:hAnsi="Times New Roman"/>
                <w:szCs w:val="24"/>
              </w:rPr>
              <w:t>планировать свои действия в течение урока.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актуализировать сведения, полученные в  1-2 кассах, об исчезающих и редких растений, Красной книге, правилах поведения в природе.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20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У Чёрного моря. Практическая работа: поиск и показ зоны субтропиков на физической карте и карте природных зон.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 xml:space="preserve">Правила перехода </w:t>
            </w:r>
            <w:r w:rsidRPr="00C6711F">
              <w:rPr>
                <w:i/>
                <w:color w:val="000000" w:themeColor="text1"/>
                <w:sz w:val="22"/>
              </w:rPr>
              <w:lastRenderedPageBreak/>
              <w:t>проезжей части на нерегулируемом перекрёстке.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Местоположение зоны субтропиков, ее природные особенности, флора и фауна. Курорты Черноморского побережья. Сочинский Дендрарий. </w:t>
            </w:r>
            <w:r w:rsidRPr="00C6711F">
              <w:rPr>
                <w:color w:val="000000" w:themeColor="text1"/>
                <w:sz w:val="22"/>
              </w:rPr>
              <w:lastRenderedPageBreak/>
              <w:t>Экологические проблемы зоны, животные и растения, внесенные в Красную книгу. Национальный парк «Сочинский».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Извлекать (по заданию учителя) необходимую информацию из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-умение выполнять задания в соответствии с целью отвечать на поставленные вопросы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;</w:t>
            </w:r>
            <w:proofErr w:type="gramEnd"/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-оценивать достижения на уроке;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Принимать учебную задачу и стремиться её выполнять,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Классифицировать животных, приводить примеры животных разных групп.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с электронным приложением к учебнику.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-Обсуждать рассказ « история с пиявкой», рассказывать о животных по самостоятельно подготовленному  сообщению.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сотрудничества в разных ситуациях, умение не создавать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15.11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21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Проверим себя и оценим свои достижения по разделу «Природа России».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с демонстрацией иллюстраций (слайдов) и других подготовленных материалов.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-извлекать информацию из дополнительных источников Интернета;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посещать музеи, обрабатывать материалы экскурсий;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- оценивать свои достижения по выполнению проекта и достижения товарищей.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lastRenderedPageBreak/>
              <w:t>выполнять тесты с выбором ответа.</w:t>
            </w:r>
          </w:p>
        </w:tc>
        <w:tc>
          <w:tcPr>
            <w:tcW w:w="3137" w:type="dxa"/>
            <w:gridSpan w:val="3"/>
            <w:shd w:val="clear" w:color="auto" w:fill="auto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CD4244" w:rsidRPr="00C23C34" w:rsidRDefault="00C23C34" w:rsidP="00CD4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C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«Родной край – часть большой страны» (12 ч)</w:t>
            </w: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22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Наш край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Где ещё можно переходить дорогу.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Практическая работа. Знакомство с политико-административной картой России. Знакомство с картой своего края, его главным городом. Нахождение  своего региона на физической, административной карте и карте природных зон.  Выяснение с помощью карт, в какой части России находится регион, каков рельеф поверхности, в какой природной зоне находится.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Осмысливать значение понятий: малая родина, Родина, Отечество, Отчизна.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Находить на карте России родной регион.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и стремиться её выполнять.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Определять цель и этапы работы.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схемы питания,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с терминологическим словариком.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Совместно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 делать фотографии, находить материалы о природе родного края.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контролировать  и оценивать процесс и результат деятельности, анализ информации презентовать полученную информацию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Приводить примеры животных по типу питания, обсуждать материалы книги о божьих коровках, 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распределять обязанности в работе над проектом.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Учебно-познавательный интерес к новому материалу и способам решения новой задачи.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23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Поверхность нашего края.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Практическая работа. Знакомство с политико-административной картой России. Знакомство с картой </w:t>
            </w:r>
            <w:r w:rsidRPr="00C6711F">
              <w:rPr>
                <w:color w:val="000000" w:themeColor="text1"/>
                <w:sz w:val="22"/>
              </w:rPr>
              <w:lastRenderedPageBreak/>
              <w:t>своего края, его главным городом. Нахождение  своего региона на физической, административной карте и карте природных зон.  Выяснение с помощью карт, в какой части России находится регион, каков рельеф поверхности, в какой природной зоне находится.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Характеризовать (в ходе экскурсий и наблюдений) формы земной поверхности.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и стремиться её выполнять.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- Отвечать на итоговые вопросы и оценивать достижения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-Моделировать стадии размножения различных животных, работать со словарём терминов.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Находить дополнительную информацию из различных источников.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Рассказывать, как заботятся разные животные о своем потомстве.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-Давать характеристику разным группам по способам размножения.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сотрудничества в разных ситуациях, умение не создавать конфликтов и 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27.11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24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Водные богатства нашего края.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Пешеходные переходы.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Мелкие формы рельефа равнин: балки, овраги. Охрана почвы от </w:t>
            </w:r>
            <w:proofErr w:type="spellStart"/>
            <w:r w:rsidRPr="00C6711F">
              <w:rPr>
                <w:color w:val="000000" w:themeColor="text1"/>
                <w:sz w:val="22"/>
              </w:rPr>
              <w:t>овраживания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, от несанкционированных свалок, терриконов. 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Характеризовать (в ходе экскурсий и наблюдений)  водоёмы нашей местности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свой ответ с ответами одноклассников, осуществлять самопроверку, оценивать ответы.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выполнять задания в соответствии с целью отвечать на поставленные вопросы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 помощью атласа-определителя и электронного приложения  определять животных, занесенных в Красную книгу, создать  книжку- малышку « Береги животных».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формулировать с помощью экологических знаков правила поведения в природе, поиск информации из различных источников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Рассказывать о факторах отрицательного воздействия  человека на животных, обсуждать меры по охране животных, готовить сообщения о животных, занесенных в Красную книгу.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25</w:t>
            </w:r>
          </w:p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Наши подземные богатства.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Водные объекты своего региона. Значение водоемов для жизни в регионе. Источники загрязнения вод в регионе. Правила поведения на воде.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Наблюдать простейшие опыты по изучению свойств полезных ископаемых. Характеризовать свойства изученных полезных ископаемых, различать изученные полезные ископаемые. Описывать их применение в хозяйстве человека (на примере нашего края).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-Принимать учебную задачу и стремиться её выполнять. 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-Отвечать на итоговые вопросы и оценивать достижения.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-Моделировать различие грибов- двойников, находить дополнительный материал о грибах.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узнавать, называть и определять объекты окружающей действительности.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-обсуждать  материал рассказа «Кому нужен мухомор».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строить понятные для партнёра высказывания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04.12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26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Земля-кормилица.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Регулируемые перекрёстки.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Практическая работа по определению образца добываемого в регионе полезного ископаемого. </w:t>
            </w:r>
            <w:proofErr w:type="gramStart"/>
            <w:r w:rsidRPr="00C6711F">
              <w:rPr>
                <w:color w:val="000000" w:themeColor="text1"/>
                <w:sz w:val="22"/>
              </w:rPr>
              <w:t xml:space="preserve">Выяснение по карте региона  наличия полезных ископаемых: нефти, природного газа, </w:t>
            </w:r>
            <w:r w:rsidRPr="00C6711F">
              <w:rPr>
                <w:color w:val="000000" w:themeColor="text1"/>
                <w:sz w:val="22"/>
              </w:rPr>
              <w:lastRenderedPageBreak/>
              <w:t>торфа, угля, железной руды, гранита, песка, глины, известняка.</w:t>
            </w:r>
            <w:proofErr w:type="gramEnd"/>
            <w:r w:rsidRPr="00C6711F">
              <w:rPr>
                <w:color w:val="000000" w:themeColor="text1"/>
                <w:sz w:val="22"/>
              </w:rPr>
              <w:t xml:space="preserve"> Экономное использование полезных ископаемых.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Приводить примеры почв нашего края и уметь характеризовать их.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Оценивать плодородие почв нашего края.</w:t>
            </w:r>
          </w:p>
        </w:tc>
        <w:tc>
          <w:tcPr>
            <w:tcW w:w="3137" w:type="dxa"/>
            <w:gridSpan w:val="3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Сравнивать свой ответ с ответами одноклассников, осуществлять самопроверку, оценивать ответы.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Моделировать круговорот веще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ств в пр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>ироде, делать выводы, сравнивать их с учебником.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-Обсуждать опасность исчезновения одного из звеньев.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сотрудничества в разных ситуациях, умение не создавать конфликтов и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06.12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27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 Жизнь леса. Практическая работа: работа с гербарием растений леса.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 Понятие о природном сообществе. Природное сообщество смешанного леса.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Характеризовать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лес</w:t>
            </w:r>
            <w:r w:rsidRPr="00C6711F">
              <w:rPr>
                <w:rFonts w:ascii="Times New Roman" w:hAnsi="Times New Roman"/>
                <w:szCs w:val="24"/>
              </w:rPr>
              <w:t xml:space="preserve">, взаимосвязи в  этом сообществе растений и животных, влияние человека на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лес.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Принимать учебную задачу, стремиться ее выполнять, отвечать на итоговые вопросы, оценивать свои достижения.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схемы расположения органов человека, выполнять практическую работу.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-характеризовать системы органов человека, показывать расположение внутренних органов на своем теле, работать с терминологическим словарём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Актуализировать знания по анатомии со 2 класса, обсуждать взаимосвязь наук, работать в паре, измерять рост и массу тела.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отвечать на итоговые вопросы, формулировать выводы, работать в группе 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28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Жизнь луга. Практическая работа: работа с гербарием растений луга.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 xml:space="preserve">Регулируемый </w:t>
            </w: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lastRenderedPageBreak/>
              <w:t>перекрёсток.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Природное сообщество луга. Влияние человека на экосистему луга. Охрана лугов.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Характеризовать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луг</w:t>
            </w:r>
            <w:r w:rsidRPr="00C6711F">
              <w:rPr>
                <w:rFonts w:ascii="Times New Roman" w:hAnsi="Times New Roman"/>
                <w:szCs w:val="24"/>
              </w:rPr>
              <w:t xml:space="preserve">, взаимосвязи в  этом сообществе растений и животных, влияние человека на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луг.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и стремиться её выполнять. Отвечать на итоговые вопросы и оценивать достижения.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-самостоятельно изучать материал темы и готовить рассказы по  предложенному плану; 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-работать с терминологическим словарём.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-использовать тексты и иллюстрации учебника, другие источники информации для поиска ответов на вопросы.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в паре, изучать материалы темы и готовить рассказы по плану.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Самооценка на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13.12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 xml:space="preserve">           29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Жизнь в пресных водах.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Природное сообщество пресных вод. Правила поведения у водоема. Охрана пресноводной флоры и фауны. Болота и их охрана.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Характеризовать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водоём</w:t>
            </w:r>
            <w:r w:rsidRPr="00C6711F">
              <w:rPr>
                <w:rFonts w:ascii="Times New Roman" w:hAnsi="Times New Roman"/>
                <w:szCs w:val="24"/>
              </w:rPr>
              <w:t xml:space="preserve">, взаимосвязи в  этом сообществе растений и животных, влияние человека на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водоём.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с терминологическим словарем, формулировать выводы по теме, находить дополнительный материал  о правилах гигиены.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-Сотрудничать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взрослыми, извлекать информацию о гигиене кожи.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в паре, рассказывать о средствах гигиены и мерах первой помощи.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Подготовит рассказ об уходе за кожей.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30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Экскурсия в природные </w:t>
            </w:r>
            <w:r w:rsidRPr="00C6711F">
              <w:rPr>
                <w:color w:val="000000" w:themeColor="text1"/>
                <w:sz w:val="22"/>
              </w:rPr>
              <w:lastRenderedPageBreak/>
              <w:t>сообщества родного края.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Как стать грамотным пассажиром.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snapToGrid w:val="0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Наблюдение объектов и явлений природы; 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определение природных объектов; сравнение результатов наблюдений, сделанных в различных природных сообществах.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Подготавливать в группе рассказ по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результатам экскурсии в краеведческий музей с целью ознакомления с прошлым и настоящим родного  края.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Сравнивать свой ответ с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ответами одноклассников, осуществлять самопроверку, оценивать ответы. Следить за своей осанкой на уроке и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вне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его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>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-Находить упражнения для формирования правильной осанки.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с терминологическим словарем.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работать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взрослыми, слушать собеседника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своему краю,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31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Растениеводство в нашем крае. Практическая работа: работа с гербарием полевых  культур.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Растениеводство как отрасль сельского хозяйства. Сорта культурных растений. Отрасли растениеводства, развитие их в регионе.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в группе рассказ по результатам экскурсии в краеведческий музей с целью ознакомления с прошлым и настоящим родного  края,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Принимать учебную задачу, стремиться ее выполнять, отвечать на итоговые вопросы, оценивать свои достижения.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схемы расположения органов человека, выполнять практическую работу.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-характеризовать системы органов человека, показывать расположение внутренних органов на своем теле, работать с терминологическим словарём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Актуализировать знания по анатомии со 2 класса, обсуждать взаимосвязь наук, работать в паре, измерять рост и массу тела.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отвечать на итоговые 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вопросы, формулировать выводы, работать в группе 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32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Животноводство в нашем крае.</w:t>
            </w:r>
          </w:p>
          <w:p w:rsidR="00CD4244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Железнодорожный переезд.</w:t>
            </w:r>
          </w:p>
          <w:p w:rsidR="00DC676D" w:rsidRPr="00DC676D" w:rsidRDefault="00DC676D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  <w:u w:val="single"/>
              </w:rPr>
            </w:pPr>
            <w:r w:rsidRPr="00DC676D">
              <w:rPr>
                <w:rFonts w:ascii="Times New Roman" w:hAnsi="Times New Roman"/>
                <w:color w:val="000000" w:themeColor="text1"/>
                <w:szCs w:val="24"/>
                <w:u w:val="single"/>
              </w:rPr>
              <w:t>Тест за 2 четверть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Животноводство как отрасль сельского хозяйства. Породы домашних животных. Отрасли животноводства, развитие их в регионе.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Подготавливать в группе рассказ по результатам экскурсии в краеведческий музей с целью ознакомления с прошлым и настоящим родного  края.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-Моделировать строение пищеварительной системы.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-практически определять наличие питательных веще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ств  в пр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>одуктах.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составлять меню здорового питания; 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-контролировать  и оценивать процесс и результат деятельности.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-Обсуждать правила рационального питания, составлять меню здорового питания.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-Готовиться  к выполнению проекта.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33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snapToGrid w:val="0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Проверим себя  и оценим свои достижения по разделу «Родной край-часть большой страны</w:t>
            </w:r>
            <w:proofErr w:type="gramStart"/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».. </w:t>
            </w:r>
            <w:proofErr w:type="gramEnd"/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Презентация проектов (по выбору).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с демонстрацией иллюстраций (слайдов) и других подготовленных материалов.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-извлекать информацию из дополнительных источников Интернета;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- посещать музеи, обрабатывать материалы экскурсий;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оценивать свои достижения по выполнению проекта и достижения товарищей.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lastRenderedPageBreak/>
              <w:t>выполнять тесты с выбором ответа.</w:t>
            </w:r>
          </w:p>
        </w:tc>
        <w:tc>
          <w:tcPr>
            <w:tcW w:w="3137" w:type="dxa"/>
            <w:gridSpan w:val="3"/>
            <w:shd w:val="clear" w:color="auto" w:fill="auto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товарищей, родителей и других людей.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15.01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CD4244" w:rsidRPr="00C6711F" w:rsidRDefault="00C23C34" w:rsidP="00CD424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«Страница всемирной истории» (6 ч)</w:t>
            </w:r>
          </w:p>
        </w:tc>
      </w:tr>
      <w:tr w:rsidR="00DE3A8F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DE3A8F" w:rsidRPr="00C6711F" w:rsidRDefault="00DE3A8F" w:rsidP="00DE3A8F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34</w:t>
            </w:r>
          </w:p>
        </w:tc>
        <w:tc>
          <w:tcPr>
            <w:tcW w:w="2073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Начало истории человечества.</w:t>
            </w:r>
          </w:p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Наш путь в школу и новые маршруты.</w:t>
            </w:r>
          </w:p>
        </w:tc>
        <w:tc>
          <w:tcPr>
            <w:tcW w:w="752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История первобытного общества. Первобытное искусство.</w:t>
            </w:r>
          </w:p>
        </w:tc>
        <w:tc>
          <w:tcPr>
            <w:tcW w:w="2642" w:type="dxa"/>
            <w:gridSpan w:val="2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Пересказывать своими словами текст учебника (о событии, историческом деятеле, памятнике культуры) и обсуждать его в классе.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9" w:type="dxa"/>
            <w:gridSpan w:val="2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оценивать свои ответы и ответы одноклассников.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-Работать в паре, составлять памятку.</w:t>
            </w:r>
          </w:p>
        </w:tc>
        <w:tc>
          <w:tcPr>
            <w:tcW w:w="2254" w:type="dxa"/>
            <w:hideMark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DE3A8F" w:rsidRPr="00C6711F" w:rsidRDefault="00257014" w:rsidP="00DE3A8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17.01</w:t>
            </w:r>
          </w:p>
        </w:tc>
        <w:tc>
          <w:tcPr>
            <w:tcW w:w="756" w:type="dxa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DE3A8F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DE3A8F" w:rsidRPr="00C6711F" w:rsidRDefault="00DE3A8F" w:rsidP="00DE3A8F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35</w:t>
            </w:r>
          </w:p>
        </w:tc>
        <w:tc>
          <w:tcPr>
            <w:tcW w:w="2073" w:type="dxa"/>
          </w:tcPr>
          <w:p w:rsidR="00DE3A8F" w:rsidRPr="00C6711F" w:rsidRDefault="00DE3A8F" w:rsidP="00DE3A8F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Мир древности: далёкий и близкий.</w:t>
            </w:r>
          </w:p>
        </w:tc>
        <w:tc>
          <w:tcPr>
            <w:tcW w:w="752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История Древнего мира: Древний Египет, Древняя Греция, Древний Рим. Культура, религия, археологические находки.</w:t>
            </w:r>
          </w:p>
        </w:tc>
        <w:tc>
          <w:tcPr>
            <w:tcW w:w="2660" w:type="dxa"/>
            <w:gridSpan w:val="3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Определять последовательность исторических событий с помощью «ленты времени».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1" w:type="dxa"/>
            <w:hideMark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оценивать свои ответы и ответы одноклассников.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в паре, составлять памятку.</w:t>
            </w:r>
          </w:p>
        </w:tc>
        <w:tc>
          <w:tcPr>
            <w:tcW w:w="2254" w:type="dxa"/>
            <w:hideMark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DE3A8F" w:rsidRPr="00C6711F" w:rsidRDefault="00257014" w:rsidP="00DE3A8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22.01</w:t>
            </w:r>
          </w:p>
        </w:tc>
        <w:tc>
          <w:tcPr>
            <w:tcW w:w="756" w:type="dxa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DE3A8F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DE3A8F" w:rsidRPr="00C6711F" w:rsidRDefault="00DE3A8F" w:rsidP="00DE3A8F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36</w:t>
            </w:r>
          </w:p>
        </w:tc>
        <w:tc>
          <w:tcPr>
            <w:tcW w:w="2073" w:type="dxa"/>
          </w:tcPr>
          <w:p w:rsidR="00DE3A8F" w:rsidRPr="00C6711F" w:rsidRDefault="00DE3A8F" w:rsidP="00DE3A8F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Средние века: время рыцарей и замков.</w:t>
            </w:r>
          </w:p>
          <w:p w:rsidR="00DE3A8F" w:rsidRPr="00C6711F" w:rsidRDefault="00DE3A8F" w:rsidP="00DE3A8F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Движение учащихся группами и в колонне.</w:t>
            </w:r>
          </w:p>
        </w:tc>
        <w:tc>
          <w:tcPr>
            <w:tcW w:w="752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Средние века в истории Европы. Возникновение городов. Появление мировых религий (древность, Средние века). Рыцари и замки. Изобретение книгопечатания.</w:t>
            </w:r>
          </w:p>
        </w:tc>
        <w:tc>
          <w:tcPr>
            <w:tcW w:w="2660" w:type="dxa"/>
            <w:gridSpan w:val="3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Изготавливать (по возможности) наглядные пособия из бумаги, пластилина и других материалов  - одежда, макеты памятников архитектуры и др.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1" w:type="dxa"/>
            <w:hideMark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принимать и сохранять целевые установки урока;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-использовать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дополнительную литературу, Интернет для поиска информации в соответствии с учебным заданием.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DE3A8F" w:rsidRPr="00C6711F" w:rsidRDefault="00257014" w:rsidP="00DE3A8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24.01</w:t>
            </w:r>
          </w:p>
        </w:tc>
        <w:tc>
          <w:tcPr>
            <w:tcW w:w="756" w:type="dxa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DE3A8F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DE3A8F" w:rsidRPr="00C6711F" w:rsidRDefault="00DE3A8F" w:rsidP="00DE3A8F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37</w:t>
            </w:r>
          </w:p>
        </w:tc>
        <w:tc>
          <w:tcPr>
            <w:tcW w:w="2073" w:type="dxa"/>
          </w:tcPr>
          <w:p w:rsidR="00DE3A8F" w:rsidRPr="00C6711F" w:rsidRDefault="00DE3A8F" w:rsidP="00DE3A8F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Новое время: встреча Европы и Америки.</w:t>
            </w:r>
          </w:p>
        </w:tc>
        <w:tc>
          <w:tcPr>
            <w:tcW w:w="752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Новое время в истории Европы. Развитие предпринимательства, достижения в области науки и культуры. Великие географические открытия. Развитие техники.</w:t>
            </w:r>
          </w:p>
        </w:tc>
        <w:tc>
          <w:tcPr>
            <w:tcW w:w="2660" w:type="dxa"/>
            <w:gridSpan w:val="3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Изготавливать (по возможности) наглядные пособия из бумаги, пластилина и других материалов  - одежда, макеты памятников архитектуры и др.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Участвовать в ролевых играх по типу путешествий (например, «Путешествие в Древнюю Москву», «Путешествие по Третьяковской галерее»).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1" w:type="dxa"/>
            <w:hideMark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свой ответ с ответами одноклассников, осуществлять самопроверку, оценивать ответы.</w:t>
            </w:r>
          </w:p>
          <w:p w:rsidR="00DE3A8F" w:rsidRPr="00C6711F" w:rsidRDefault="00DE3A8F" w:rsidP="00DE3A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выполнять задания в соответствии с целью отвечать на поставленные вопросы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 помощью атласа-определителя и электронного приложения  определять животных, занесенных в Красную книгу, создать  книжку- малышку « Береги животных».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формулировать с помощью экологических знаков правила поведения в природе, поиск информации из различных источников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Рассказывать о факторах отрицательного воздействия  человека на животных, обсуждать меры по охране животных, готовить сообщения о животных, занесенных в Красную книгу.</w:t>
            </w:r>
          </w:p>
        </w:tc>
        <w:tc>
          <w:tcPr>
            <w:tcW w:w="2254" w:type="dxa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DE3A8F" w:rsidRPr="00C6711F" w:rsidRDefault="00257014" w:rsidP="00DE3A8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29.01</w:t>
            </w:r>
          </w:p>
        </w:tc>
        <w:tc>
          <w:tcPr>
            <w:tcW w:w="756" w:type="dxa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38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Новейшее время: история продолжается сегодня.</w:t>
            </w:r>
          </w:p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Скорость движения и остановочный путь.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Исследования Арктики и Антарктики. Развитие парламентаризма и республиканской формы правления. Достижения современной науки и техники. Освоение космоса. Первая и</w:t>
            </w:r>
            <w:proofErr w:type="gramStart"/>
            <w:r w:rsidRPr="00C6711F">
              <w:rPr>
                <w:color w:val="000000" w:themeColor="text1"/>
                <w:sz w:val="22"/>
              </w:rPr>
              <w:t xml:space="preserve"> В</w:t>
            </w:r>
            <w:proofErr w:type="gramEnd"/>
            <w:r w:rsidRPr="00C6711F">
              <w:rPr>
                <w:color w:val="000000" w:themeColor="text1"/>
                <w:sz w:val="22"/>
              </w:rPr>
              <w:t>торые мировые войны, изобретение ядерного оружия. Организация Объединенных Наций.</w:t>
            </w:r>
          </w:p>
        </w:tc>
        <w:tc>
          <w:tcPr>
            <w:tcW w:w="2660" w:type="dxa"/>
            <w:gridSpan w:val="3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Участвовать в групповой работе по поиску информации и подготовке устного сочинения «Рассказ от первого лица – очевидца событий 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ХХ века (например, рассказы ветеранов о Великой Отечественной войне). 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1" w:type="dxa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оценивать свои ответы и ответы одноклассников.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в паре, составлять памятку.</w:t>
            </w:r>
          </w:p>
        </w:tc>
        <w:tc>
          <w:tcPr>
            <w:tcW w:w="225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893CED" w:rsidRPr="00DC6D97" w:rsidRDefault="0025701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31.01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39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Проверим себя и оценим свои достижения по разделу: «Страницы всемирной истории».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с демонстрацией иллюстраций (слайдов) и других подготовленных материалов.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-извлекать информацию из дополнительных источников Интернета;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посещать музеи, обрабатывать материалы экскурсий;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оценивать свои достижения по выполнению проекта и достижения товарищей.</w:t>
            </w:r>
          </w:p>
        </w:tc>
        <w:tc>
          <w:tcPr>
            <w:tcW w:w="2660" w:type="dxa"/>
            <w:gridSpan w:val="3"/>
          </w:tcPr>
          <w:p w:rsidR="00893CED" w:rsidRPr="00C6711F" w:rsidRDefault="00893CED" w:rsidP="00893CED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lastRenderedPageBreak/>
              <w:t>выполнять тесты с выбором ответа.</w:t>
            </w:r>
          </w:p>
        </w:tc>
        <w:tc>
          <w:tcPr>
            <w:tcW w:w="2971" w:type="dxa"/>
            <w:shd w:val="clear" w:color="auto" w:fill="auto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  </w:t>
            </w:r>
          </w:p>
        </w:tc>
        <w:tc>
          <w:tcPr>
            <w:tcW w:w="225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Ориентация на понимание причин успеха в учебной деятельности, в том числе на самоанализ и самоконтроль  результата, на анализ соответствия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05.02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893CED" w:rsidRPr="00C6711F" w:rsidRDefault="00C23C34" w:rsidP="00893CE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«Страницы истории России» (20 ч)</w:t>
            </w: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40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Жизнь древних славян. </w:t>
            </w:r>
          </w:p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Где можно и  где нельзя играть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Расселение восточных славян. Древнеславянские племена. Занятия древних славян, их жилища, быт, верования. Союзы племен.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высказывать своё мотивированное 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историческому деятелю.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-Делать выводы из изученного материала, отвечать на итоговые вопросы и оценивать достижения на уроке.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изучать материалы учебника.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-выполнять тесты по теме, моделировать свои действия в различных ситуациях; 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-готовить сообщения 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в группах, готовить сообщения обсуждать различные ситуации, ролевыми играми демонстрировать свои знания правил.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Учебно-познавательный интерес к новому материалу и способам решения новой задачи.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07.02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41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Во времена Древней Руси.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Торговый путь «</w:t>
            </w:r>
            <w:proofErr w:type="gramStart"/>
            <w:r w:rsidRPr="00C6711F">
              <w:rPr>
                <w:color w:val="000000" w:themeColor="text1"/>
                <w:sz w:val="22"/>
              </w:rPr>
              <w:t>Из</w:t>
            </w:r>
            <w:proofErr w:type="gramEnd"/>
            <w:r w:rsidRPr="00C6711F">
              <w:rPr>
                <w:color w:val="000000" w:themeColor="text1"/>
                <w:sz w:val="22"/>
              </w:rPr>
              <w:t xml:space="preserve"> варяг в греки». Основание Новгорода и Киева. Призвание на княжение </w:t>
            </w:r>
            <w:proofErr w:type="spellStart"/>
            <w:r w:rsidRPr="00C6711F">
              <w:rPr>
                <w:color w:val="000000" w:themeColor="text1"/>
                <w:sz w:val="22"/>
              </w:rPr>
              <w:t>Рюрика</w:t>
            </w:r>
            <w:proofErr w:type="spellEnd"/>
            <w:r w:rsidRPr="00C6711F">
              <w:rPr>
                <w:color w:val="000000" w:themeColor="text1"/>
                <w:sz w:val="22"/>
              </w:rPr>
              <w:t>. Возникновение Древнерусского государства. Многонациональный характер Древней Руси. Поход Олега на Византию. Крещение Древней Руси.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Отвечать на итоговые вопросы и оценивать достижения.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-Выполнять тесты с выбором ответа, моделировать в виде схемы путь от школы домой.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-моделировать в виде схемы путь от школы домой.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Обсуждать, как помогают  знаки пешеходам.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42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Страна городов. </w:t>
            </w:r>
          </w:p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proofErr w:type="spellStart"/>
            <w:proofErr w:type="gramStart"/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Ты-велосипедист</w:t>
            </w:r>
            <w:proofErr w:type="spellEnd"/>
            <w:proofErr w:type="gramEnd"/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Устройство древнерусского города. Древний Киев и Древний Новгород. Берестяные грамоты как исторический источник. Основание Москвы.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Определять последовательность исторических событий с помощью «ленты времени», выполнять задания на соотношение года с веком.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Изготавливать (по возможности) наглядные пособия из бумаги, пластилина и других материалов  -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одежда, макеты памятников архитектуры и др.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-Принимать учебную задачу. 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-Формирование адекватной оценки своих достижений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Находить в Интернете  информацию о вооруженных силах страны, оформлять собранные материалы в виде стенда.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Брать интервью у ветеранов  войны, презентовать свой проект.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43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Из книжной сокровищницы Древней Руси.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Кирилл и </w:t>
            </w:r>
            <w:proofErr w:type="spellStart"/>
            <w:r w:rsidRPr="00C6711F">
              <w:rPr>
                <w:color w:val="000000" w:themeColor="text1"/>
                <w:sz w:val="22"/>
              </w:rPr>
              <w:t>Мефодий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 – создатели славянской письменности. Распространение грамотности в Древней Руси. Древнерусские летописи. «Повесть временных лет». Рукописные книги.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 Сравнивать (на основе иллюстративного материала) памятники архитектуры, одежду, вооружение различных эпох.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-Учиться отличать гадюку от ужа, ядовитые и съедобные грибы, находить информацию о ядовитых растениях.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Обсуждать рассказ « Опасные двойники», рассказывать о правилах поведения в общении с домашними животными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44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Трудные времена на Русской земле.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Поездка за город.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Феодальная раздробленность Руси в середине </w:t>
            </w:r>
            <w:r w:rsidRPr="00C6711F">
              <w:rPr>
                <w:color w:val="000000" w:themeColor="text1"/>
                <w:sz w:val="22"/>
                <w:lang w:val="en-US"/>
              </w:rPr>
              <w:t>XII</w:t>
            </w:r>
            <w:r w:rsidRPr="00C6711F">
              <w:rPr>
                <w:color w:val="000000" w:themeColor="text1"/>
                <w:sz w:val="22"/>
              </w:rPr>
              <w:t xml:space="preserve"> века. Нашествие Батыя. Монгольское иго. Александр Невский.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высказывать своё мотивированное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историческому деятелю.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-Учиться отличать гадюку от ужа, ядовитые и съедобные грибы, находить информацию о ядовитых растениях.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Обсуждать рассказ « Опасные двойники», рассказывать о правилах поведения в общении с домашними животными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Широкая мотивационная основа учебной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21.02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2B03B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2B03B4" w:rsidRPr="00C6711F" w:rsidRDefault="002B03B4" w:rsidP="002B03B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45</w:t>
            </w:r>
          </w:p>
        </w:tc>
        <w:tc>
          <w:tcPr>
            <w:tcW w:w="2073" w:type="dxa"/>
          </w:tcPr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Русь расправляет крылья.</w:t>
            </w:r>
          </w:p>
        </w:tc>
        <w:tc>
          <w:tcPr>
            <w:tcW w:w="752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Возрождение северо-восточных земель Руси в конце </w:t>
            </w:r>
            <w:r w:rsidRPr="00C6711F">
              <w:rPr>
                <w:color w:val="000000" w:themeColor="text1"/>
                <w:sz w:val="22"/>
                <w:lang w:val="en-US"/>
              </w:rPr>
              <w:t>XIII</w:t>
            </w:r>
            <w:r w:rsidRPr="00C6711F">
              <w:rPr>
                <w:color w:val="000000" w:themeColor="text1"/>
                <w:sz w:val="22"/>
              </w:rPr>
              <w:t xml:space="preserve"> — начале </w:t>
            </w:r>
            <w:r w:rsidRPr="00C6711F">
              <w:rPr>
                <w:color w:val="000000" w:themeColor="text1"/>
                <w:sz w:val="22"/>
                <w:lang w:val="en-US"/>
              </w:rPr>
              <w:t>XIV</w:t>
            </w:r>
            <w:r w:rsidRPr="00C6711F">
              <w:rPr>
                <w:color w:val="000000" w:themeColor="text1"/>
                <w:sz w:val="22"/>
              </w:rPr>
              <w:t xml:space="preserve"> века. Московский князь Иван </w:t>
            </w:r>
            <w:proofErr w:type="spellStart"/>
            <w:r w:rsidRPr="00C6711F">
              <w:rPr>
                <w:color w:val="000000" w:themeColor="text1"/>
                <w:sz w:val="22"/>
              </w:rPr>
              <w:t>Калита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 – собиратель русских земель. Сергий Радонежский.</w:t>
            </w:r>
          </w:p>
        </w:tc>
        <w:tc>
          <w:tcPr>
            <w:tcW w:w="2494" w:type="dxa"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Отвечать на итоговые вопросы и оценивать достижения.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-Практическая работа: знакомство с устройством бытового фильтра.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анализировать по схеме загрязнения;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- приводить примеры цепей загрязнения; 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-работать с терминологическим словарём.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-моделировать пути поступления загрязняющих веществ в организм.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обсуждать проблему экологической безопасности и меры  по  охране природы.</w:t>
            </w:r>
          </w:p>
        </w:tc>
        <w:tc>
          <w:tcPr>
            <w:tcW w:w="2254" w:type="dxa"/>
            <w:hideMark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2B03B4" w:rsidRPr="00C6711F" w:rsidRDefault="00C23C34" w:rsidP="002B03B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26.02</w:t>
            </w:r>
          </w:p>
        </w:tc>
        <w:tc>
          <w:tcPr>
            <w:tcW w:w="756" w:type="dxa"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2B03B4" w:rsidRPr="00C6711F" w:rsidTr="00CE1FE2">
        <w:trPr>
          <w:trHeight w:val="1833"/>
          <w:jc w:val="center"/>
        </w:trPr>
        <w:tc>
          <w:tcPr>
            <w:cnfStyle w:val="001000000000"/>
            <w:tcW w:w="846" w:type="dxa"/>
            <w:hideMark/>
          </w:tcPr>
          <w:p w:rsidR="002B03B4" w:rsidRPr="00C6711F" w:rsidRDefault="002B03B4" w:rsidP="002B03B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46</w:t>
            </w:r>
          </w:p>
        </w:tc>
        <w:tc>
          <w:tcPr>
            <w:tcW w:w="2073" w:type="dxa"/>
          </w:tcPr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Куликовская битва. </w:t>
            </w:r>
          </w:p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Дорога глазами водителей.</w:t>
            </w:r>
          </w:p>
        </w:tc>
        <w:tc>
          <w:tcPr>
            <w:tcW w:w="752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Поход Мамая на Русь. Подготовка объединенного русского войска под командованием московского князя Дмитрия Ивановича. Благословение Сергия Радонежского. Поединок </w:t>
            </w:r>
            <w:proofErr w:type="spellStart"/>
            <w:r w:rsidRPr="00C6711F">
              <w:rPr>
                <w:color w:val="000000" w:themeColor="text1"/>
                <w:sz w:val="22"/>
              </w:rPr>
              <w:t>Пересвета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 и </w:t>
            </w:r>
            <w:proofErr w:type="spellStart"/>
            <w:r w:rsidRPr="00C6711F">
              <w:rPr>
                <w:color w:val="000000" w:themeColor="text1"/>
                <w:sz w:val="22"/>
              </w:rPr>
              <w:t>Челубея</w:t>
            </w:r>
            <w:proofErr w:type="spellEnd"/>
            <w:r w:rsidRPr="00C6711F">
              <w:rPr>
                <w:color w:val="000000" w:themeColor="text1"/>
                <w:sz w:val="22"/>
              </w:rPr>
              <w:t>. Ход Куликовской битвы. Победа русских войск.</w:t>
            </w:r>
          </w:p>
        </w:tc>
        <w:tc>
          <w:tcPr>
            <w:tcW w:w="2494" w:type="dxa"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Определять последовательность исторических событий с помощью «ленты времени». Изготавливать (по возможности) наглядные пособия из бумаги, пластилина и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других материалов  - одежда, макеты памятников архитектуры и др.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-Принимать задачи раздела и урока, стремиться выполнять их. 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-отвечать на итоговые вопросы, оценивать свои достижения.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-различать товары и услуги, приводить примеры; 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-добывать информацию  об услугах в родном городе;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Раскрывать понятия 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« экономика», «потребности», «товары»;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-работать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взрослыми; 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рассказывать о роли труда в создании товаров;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-прослеживать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 ,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какие товары и услуги нужны семье.</w:t>
            </w:r>
          </w:p>
        </w:tc>
        <w:tc>
          <w:tcPr>
            <w:tcW w:w="2254" w:type="dxa"/>
            <w:hideMark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Широкая мотивационная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2B03B4" w:rsidRPr="00C6711F" w:rsidRDefault="00C23C34" w:rsidP="00933522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28.02</w:t>
            </w:r>
          </w:p>
        </w:tc>
        <w:tc>
          <w:tcPr>
            <w:tcW w:w="756" w:type="dxa"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2B03B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2B03B4" w:rsidRPr="00C6711F" w:rsidRDefault="002B03B4" w:rsidP="002B03B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47</w:t>
            </w:r>
          </w:p>
        </w:tc>
        <w:tc>
          <w:tcPr>
            <w:tcW w:w="2073" w:type="dxa"/>
          </w:tcPr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Иван</w:t>
            </w:r>
            <w:proofErr w:type="gramStart"/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 Т</w:t>
            </w:r>
            <w:proofErr w:type="gramEnd"/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ретий.</w:t>
            </w:r>
          </w:p>
        </w:tc>
        <w:tc>
          <w:tcPr>
            <w:tcW w:w="752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Противостояние на Угре. Падение монгольского ига. Объединение княжеств вокруг Москвы. Возникновение единого независимого Российского государства со столицей в Москве. Перестройка Кремля. Кремль – символ Москвы. Герб государства – двуглавый орел. Укрепление экономики. Иван Грозный – первый российский царь. Земский собор. Опричнина. Присоединение Казанского и Астраханского ханств. Начало освоения Сибири.</w:t>
            </w:r>
          </w:p>
        </w:tc>
        <w:tc>
          <w:tcPr>
            <w:tcW w:w="2494" w:type="dxa"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Отвечать на итоговые вопросы и оценивать достижения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прослеживать взаимосвязь труда людей разных профессий, раскрывать роль природных бога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тств дл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я экономики.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Рассказывать об использовании природных богатств, работать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взрослыми, выяснять роль профессий родителей в экономике города.</w:t>
            </w:r>
          </w:p>
        </w:tc>
        <w:tc>
          <w:tcPr>
            <w:tcW w:w="2254" w:type="dxa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2B03B4" w:rsidRPr="00F55018" w:rsidRDefault="005141FF" w:rsidP="002B03B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04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2B03B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2B03B4" w:rsidRPr="00C6711F" w:rsidRDefault="002B03B4" w:rsidP="002B03B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48</w:t>
            </w:r>
          </w:p>
        </w:tc>
        <w:tc>
          <w:tcPr>
            <w:tcW w:w="2073" w:type="dxa"/>
          </w:tcPr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Мастера печатных дел.</w:t>
            </w:r>
          </w:p>
          <w:p w:rsidR="002B03B4" w:rsidRPr="009632D5" w:rsidRDefault="009632D5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9632D5">
              <w:rPr>
                <w:rFonts w:ascii="Times New Roman" w:hAnsi="Times New Roman"/>
                <w:color w:val="000000" w:themeColor="text1"/>
              </w:rPr>
              <w:t>Патриоты России.</w:t>
            </w:r>
          </w:p>
        </w:tc>
        <w:tc>
          <w:tcPr>
            <w:tcW w:w="752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Начало книгопечатания в России. </w:t>
            </w:r>
            <w:r w:rsidRPr="00C6711F">
              <w:rPr>
                <w:color w:val="000000" w:themeColor="text1"/>
                <w:sz w:val="22"/>
              </w:rPr>
              <w:lastRenderedPageBreak/>
              <w:t xml:space="preserve">Первопечатник Иван Федоров. Издание учебников Василия Бурцева, </w:t>
            </w:r>
            <w:proofErr w:type="spellStart"/>
            <w:r w:rsidRPr="00C6711F">
              <w:rPr>
                <w:color w:val="000000" w:themeColor="text1"/>
                <w:sz w:val="22"/>
              </w:rPr>
              <w:t>МелетияСмотрицкого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, </w:t>
            </w:r>
            <w:proofErr w:type="spellStart"/>
            <w:r w:rsidRPr="00C6711F">
              <w:rPr>
                <w:color w:val="000000" w:themeColor="text1"/>
                <w:sz w:val="22"/>
              </w:rPr>
              <w:t>Кариона</w:t>
            </w:r>
            <w:proofErr w:type="spellEnd"/>
            <w:r w:rsidRPr="00C6711F">
              <w:rPr>
                <w:color w:val="000000" w:themeColor="text1"/>
                <w:sz w:val="22"/>
              </w:rPr>
              <w:t xml:space="preserve"> Истомина.</w:t>
            </w:r>
            <w:r w:rsidR="009632D5" w:rsidRPr="00C6711F">
              <w:rPr>
                <w:color w:val="000000" w:themeColor="text1"/>
                <w:sz w:val="22"/>
              </w:rPr>
              <w:t xml:space="preserve"> Смута. Польская интервенция. Народное ополчение под руководством Кузьмы Минина и Дмитрия Пожарского. Освобождение Москвы. Избрание на царство Михаила Романова.</w:t>
            </w:r>
          </w:p>
        </w:tc>
        <w:tc>
          <w:tcPr>
            <w:tcW w:w="2494" w:type="dxa"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Подготавливать небольшие рассказы по иллюстрациям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учебника, описывая важнейшие изученные события из истории Отечества. 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принимать учебную задачу урока, формулировать выводы 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по теме урока, отвечать не итоговые вопросы, формировать адекватную самооценку.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-Определять полезные ископаемые с помощью атласа.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-рассказывать об особенностях добычи, по материалам учебника, в музее выяснить, какие полезные ископаемые добывают у нас.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строить монологическое высказывание</w:t>
            </w:r>
          </w:p>
        </w:tc>
        <w:tc>
          <w:tcPr>
            <w:tcW w:w="2254" w:type="dxa"/>
            <w:hideMark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Широкая мотивационная основа учебной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деятельности, включающая социальные, учебно-познавательные и внешние мотивы.</w:t>
            </w:r>
            <w:r w:rsidR="009632D5" w:rsidRPr="00C6711F">
              <w:rPr>
                <w:rFonts w:ascii="Times New Roman" w:hAnsi="Times New Roman"/>
                <w:szCs w:val="24"/>
              </w:rPr>
              <w:t xml:space="preserve"> 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2B03B4" w:rsidRPr="00C6711F" w:rsidRDefault="005141FF" w:rsidP="002B03B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06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49</w:t>
            </w:r>
          </w:p>
        </w:tc>
        <w:tc>
          <w:tcPr>
            <w:tcW w:w="2073" w:type="dxa"/>
          </w:tcPr>
          <w:p w:rsidR="00135999" w:rsidRPr="00C6711F" w:rsidRDefault="009632D5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Резерв.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2494" w:type="dxa"/>
          </w:tcPr>
          <w:p w:rsidR="00135999" w:rsidRPr="00C6711F" w:rsidRDefault="00135999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50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Пётр Великий.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Дорожные знаки в моей окрестности.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Организация «Потешных полков». Путешествие Петра в Европу и работа в качестве плотника на верфях. Реформы Петра. Основание Петербурга. Создание русского флота. Петр </w:t>
            </w:r>
            <w:r w:rsidRPr="00C6711F">
              <w:rPr>
                <w:color w:val="000000" w:themeColor="text1"/>
                <w:sz w:val="22"/>
                <w:lang w:val="en-US"/>
              </w:rPr>
              <w:t>I</w:t>
            </w:r>
            <w:r w:rsidRPr="00C6711F">
              <w:rPr>
                <w:color w:val="000000" w:themeColor="text1"/>
                <w:sz w:val="22"/>
              </w:rPr>
              <w:t xml:space="preserve"> – первый российский император.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Подготавливать небольшие рассказы по иллюстрациям учебника, описывая важнейшие изученные события из истории Отечества.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-Актуализировать знания, полученные во  2 классе.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принимать учебную задачу урока и стремиться ее выполнять.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-Классифицировать домашних и сельскохозяйственных животных.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-работать с терминологическим словарем.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-Выявлять связь животноводства и растениеводства.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-осуществлять  сотрудничество с учителем и со сверстниками.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Узнать, какие продукты животноводства употребляет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семья.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51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Михаил Васильевич Ломоносов.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Биография М.В.Ломоносова. Энциклопедический характер его деятельности. Основание Московского университета.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высказывать своё мотивированное 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историческому 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-Формировать адекватную самооценку.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Соотносить продукцию с отраслью, выявлять взаимосвязь отраслей,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найти в музее данные об истории предприятий города.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труде работников разных отраслей промышленности, в каких отраслях работают члены семьи, выяснить, рассказать в классе.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52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Екатерина Великая.</w:t>
            </w:r>
          </w:p>
          <w:p w:rsidR="00135999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Поездка на автобусе и троллейбусе.</w:t>
            </w:r>
          </w:p>
          <w:p w:rsidR="008276D5" w:rsidRPr="008276D5" w:rsidRDefault="008276D5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  <w:u w:val="single"/>
              </w:rPr>
            </w:pPr>
            <w:r w:rsidRPr="008276D5">
              <w:rPr>
                <w:rFonts w:ascii="Times New Roman" w:hAnsi="Times New Roman"/>
                <w:color w:val="000000" w:themeColor="text1"/>
                <w:szCs w:val="24"/>
                <w:u w:val="single"/>
              </w:rPr>
              <w:t>Тест за 3 четверть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Екатерина Великая – продолжательница реформ Петра </w:t>
            </w:r>
            <w:r w:rsidRPr="00C6711F">
              <w:rPr>
                <w:color w:val="000000" w:themeColor="text1"/>
                <w:sz w:val="22"/>
                <w:lang w:val="en-US"/>
              </w:rPr>
              <w:t>I</w:t>
            </w:r>
            <w:r w:rsidRPr="00C6711F">
              <w:rPr>
                <w:color w:val="000000" w:themeColor="text1"/>
                <w:sz w:val="22"/>
              </w:rPr>
              <w:t xml:space="preserve">. Личные качества императрицы. Продолжение строительства Санкт-Петербурга. Развитие просвещения. Положение крестьянства. Восстание под руководством Емельяна Пугачева. Войны с Турцией за выход к Азовскому и </w:t>
            </w:r>
            <w:r w:rsidRPr="00C6711F">
              <w:rPr>
                <w:color w:val="000000" w:themeColor="text1"/>
                <w:sz w:val="22"/>
              </w:rPr>
              <w:lastRenderedPageBreak/>
              <w:t>Черному морям.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высказывать своё мотивированное 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историческому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-Оценивать результаты проекта и свою роль в его создании.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Собирать информацию об экономике родного края, оформлять материалы в виде выставки, презентации.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-презентовать проект, выступать перед  одноклассниками.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Коллективно создавать книгу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« Экономика  родного края».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Широкая мотивационная основа учебной деятельности, включающая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социальные, учебно-познавательные и внешние мотивы.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53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Отечественная война 1812 года. 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Вторжение в Россию армии Наполеона. Отступление русской армии. Назначение М.И.Кутузова главнокомандующим. Бородинская битва. Пожар Москвы. Отступление Наполеона. Партизанское движение. Д.В.Давыдов. Победа над Наполеоном.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задачи раздела и урока, стремиться выполнять их.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-отвечать на итоговые вопросы, оценивать свои достижения.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-Раскрывать роль денег в экономике.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-Характеризовать виды обмена товарами.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-Находить информацию  об истории денег в других источниках.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 в паре, сравнение монет разных стран.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-практическая работа по различению денежных единиц.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54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Страницы истории Х</w:t>
            </w:r>
            <w:proofErr w:type="gramStart"/>
            <w:r w:rsidRPr="00C6711F">
              <w:rPr>
                <w:rFonts w:ascii="Times New Roman" w:hAnsi="Times New Roman"/>
                <w:color w:val="000000" w:themeColor="text1"/>
                <w:szCs w:val="24"/>
                <w:lang w:val="en-US"/>
              </w:rPr>
              <w:t>I</w:t>
            </w:r>
            <w:proofErr w:type="gramEnd"/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Х века.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 xml:space="preserve">Поездка на трамвае и других видах транспорта.  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Декабристы, основные идеи движения, выступление 14 декабря 1825 года. Освобождение крестьян от крепостной зависимости в 1861 году, его значение. Петербург и Москва после 1861 года, рост промышленности, городские контрасты. </w:t>
            </w:r>
            <w:r w:rsidRPr="00C6711F">
              <w:rPr>
                <w:color w:val="000000" w:themeColor="text1"/>
                <w:sz w:val="22"/>
              </w:rPr>
              <w:lastRenderedPageBreak/>
              <w:t xml:space="preserve">Технические достижения России в </w:t>
            </w:r>
            <w:r w:rsidRPr="00C6711F">
              <w:rPr>
                <w:color w:val="000000" w:themeColor="text1"/>
                <w:sz w:val="22"/>
                <w:lang w:val="en-US"/>
              </w:rPr>
              <w:t>XIX</w:t>
            </w:r>
            <w:r w:rsidRPr="00C6711F">
              <w:rPr>
                <w:color w:val="000000" w:themeColor="text1"/>
                <w:sz w:val="22"/>
              </w:rPr>
              <w:t xml:space="preserve"> веке: электрическое освещение городов, трамвай, телефон, развитие железной дороги, Транссиб, открытие Политехнического музея.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Показывать места исторических событий на исторической карте.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Определять последовательность исторических событий с помощью «ленты времени». Изготавливать (по возможности) наглядные пособия из бумаги, пластилина и других материалов  -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одежда, макеты памятников архитектуры и др.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-Выявлять взаимосвязь между доходами и расходами.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-ф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>ормулировать выводы по теме урока,  работать с терминологическим словарем.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моделировать доходы  и расходы государства в виде </w:t>
            </w:r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lastRenderedPageBreak/>
              <w:t>математических задач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осуществлять  сотрудничество с учителем и со сверстниками.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55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Россия вступает в ХХ век.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Николай </w:t>
            </w:r>
            <w:r w:rsidRPr="00C6711F">
              <w:rPr>
                <w:color w:val="000000" w:themeColor="text1"/>
                <w:sz w:val="22"/>
                <w:lang w:val="en-US"/>
              </w:rPr>
              <w:t>II</w:t>
            </w:r>
            <w:r w:rsidRPr="00C6711F">
              <w:rPr>
                <w:color w:val="000000" w:themeColor="text1"/>
                <w:sz w:val="22"/>
              </w:rPr>
              <w:t xml:space="preserve"> – последний император России. Возникновение политических партий. В.И.Ленин и партия большевиков. Неудачи России в</w:t>
            </w:r>
            <w:proofErr w:type="gramStart"/>
            <w:r w:rsidRPr="00C6711F">
              <w:rPr>
                <w:color w:val="000000" w:themeColor="text1"/>
                <w:sz w:val="22"/>
              </w:rPr>
              <w:t xml:space="preserve"> П</w:t>
            </w:r>
            <w:proofErr w:type="gramEnd"/>
            <w:r w:rsidRPr="00C6711F">
              <w:rPr>
                <w:color w:val="000000" w:themeColor="text1"/>
                <w:sz w:val="22"/>
              </w:rPr>
              <w:t>ервой мировой войне. Февральская революция 1917 года. Октябрьская революция 1917 года. Гражданская война. Гибель царской семьи. Победа большевиков.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Актуализировать знания, полученные во  2 классе, принимать учебную задачу урока и стремиться ее выполнять.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-Раскрывать взаимосвязь экономики и  экологии.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-Моделировать экологические прогнозы. 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-Выяснить у взрослых об экологических мерах в регионе.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-Обсуждать, почему при осуществлении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экономических проектов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осуществляется экологическая экспертиза.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осуществлять  сотрудничество </w:t>
            </w:r>
            <w:proofErr w:type="gramStart"/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взрослыми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56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Страницы истории 1920 - 1930-х годов. 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Ос</w:t>
            </w: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новные понятия и термины ПДД.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Образование СССР. Государственная собственность в промышленности. Борьба с </w:t>
            </w:r>
            <w:r w:rsidRPr="00C6711F">
              <w:rPr>
                <w:color w:val="000000" w:themeColor="text1"/>
                <w:sz w:val="22"/>
              </w:rPr>
              <w:lastRenderedPageBreak/>
              <w:t>неграмотностью. Индустриализация, коллективизация, культурная революция. Репрессии 1930-х годов.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Определять последовательность исторических событий с помощью «ленты времени».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Изготавливать (по возможности) наглядные пособия из бумаги, пластилина и других материалов  - одежда, макеты памятников архитектуры и др.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Принимать учебную задачу урока, формулировать выводы, оценивать свои достижения на уроке.</w:t>
            </w:r>
          </w:p>
          <w:p w:rsidR="00135999" w:rsidRPr="00C6711F" w:rsidRDefault="00135999" w:rsidP="00135999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самостоятельно</w:t>
            </w:r>
          </w:p>
          <w:p w:rsidR="00135999" w:rsidRPr="00C6711F" w:rsidRDefault="00135999" w:rsidP="00135999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планировать свои действия при подготовке сообщения на заданную тему</w:t>
            </w:r>
            <w:r w:rsidRPr="00C6711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 помощью Интернета готовить сообщения о любом городе, находить фотографии этих городов, выполнять задания из электронного приложения.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составлять вопросы к викторине, прослеживать маршрут путешествия по карте; 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-моделировать маршрут Золотого кольца, используя фотографии достопримечательностей, сувениры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-Рассказывать о достопримечательностях городов  Золотого кольца.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-прослеживать маршрут путешествия по карте.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Основы гражданской идентичности, своей этнической принадлежности в форме осознания «Я»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10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57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Великая Отечественная  война и Великая Победа. 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Начало Великой Отечественной войны. Лозунг «Всё для фронта, всё для Победы!». Блокада Ленинграда. Разгром фашистских войск под Москвой. Битва за Сталинград. Курское сражение. Изгнание фашистских войск с территории СССР. </w:t>
            </w:r>
            <w:r w:rsidRPr="00C6711F">
              <w:rPr>
                <w:color w:val="000000" w:themeColor="text1"/>
                <w:sz w:val="22"/>
              </w:rPr>
              <w:lastRenderedPageBreak/>
              <w:t>Освобождение Европы. Штурм Берлина. Парад Победы в 1945 году. Города-герои, города воинской славы. Цена Победы.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lastRenderedPageBreak/>
              <w:t>высказывать своё мотивированное 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историческому 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-Формирование адекватной оценки своих достижений.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понимать учебную задачу и стремиться ее выполнить;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Учиться извлекать информацию из различных источников, сотрудничать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Выступать с подготовленными сообщениями,  иллюстрировать их наглядными материалами.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58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Великая Отечественная  война и Великая Победа.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Улица глазами водителя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Начало Великой Отечественной войны. Лозунг «Всё для фронта, всё для Победы!». Блокада Ленинграда. Разгром фашистских войск под Москвой. Битва за Сталинград. Курское сражение. Изгнание фашистских войск с территории СССР. Освобождение Европы. Штурм Берлина. Парад Победы в 1945 году. Города-герои, города воинской славы. Цена </w:t>
            </w:r>
            <w:r w:rsidRPr="00C6711F">
              <w:rPr>
                <w:color w:val="000000" w:themeColor="text1"/>
                <w:sz w:val="22"/>
              </w:rPr>
              <w:lastRenderedPageBreak/>
              <w:t>Победы.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высказывать своё мотивированное 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историческому 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lastRenderedPageBreak/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–Формировать адекватную самооценку.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 помощью дополнительной литературы готовить сообщения о странах.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работать с терминологическим словарем.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обсуждать, почему с соседними государствами нужно иметь добрососедские 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отношения.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59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Страна, открывшая путь в космос.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snapToGrid w:val="0"/>
              <w:jc w:val="both"/>
              <w:cnfStyle w:val="000000000000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Начало освоения космоса в 1957 году. Юрий Гагарин – первый космонавт Земли. Космическая станция «Мир», МКС. Развитие СССР до 1980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  <w:vertAlign w:val="superscript"/>
              </w:rPr>
              <w:t>х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 годов: достижения и проблемы. Эпоха перестройки в 1980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  <w:vertAlign w:val="superscript"/>
              </w:rPr>
              <w:t>х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. Распад СССР.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высказывать своё мотивированное отношение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к историческому 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Извлекать (по заданию учителя) необходимую информацию из учебника и дополнительных источников знаний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(словари, справочники, энциклопедии,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  <w:proofErr w:type="gramEnd"/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формулировать выводы, оценивать свои достижения на уроке.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Соотносит государства и флаги, составлять вопросы викторины по странам Европы, находить материал о достопримечательностях стран.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в группе, готовит сообщения о государстве, на основе материалов учебника.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-Работать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взрослыми, выяснять, какие материалы и из каких стран в магазинах города.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135999" w:rsidRPr="00C6711F" w:rsidRDefault="009632D5" w:rsidP="0013599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</w:t>
            </w:r>
            <w:proofErr w:type="gramStart"/>
            <w:r>
              <w:rPr>
                <w:rFonts w:ascii="Times New Roman" w:hAnsi="Times New Roman"/>
                <w:szCs w:val="24"/>
              </w:rPr>
              <w:t>Современная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России» (11 ч)</w:t>
            </w: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60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Проверим себя и оценим свои достижения по разделу: «Страницы истории России».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Как пешеходы и водители поделили дорогу.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с демонстрацией иллюстраций (слайдов) и других подготовленных материалов.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-извлекать информацию из дополнительных источников Интернета;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посещать музеи, обрабатывать материалы экскурсий;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- оценивать свои достижения по выполнению проекта и достижения </w:t>
            </w:r>
            <w:r w:rsidRPr="00C6711F">
              <w:rPr>
                <w:color w:val="000000" w:themeColor="text1"/>
                <w:sz w:val="22"/>
              </w:rPr>
              <w:lastRenderedPageBreak/>
              <w:t>товарищей.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lastRenderedPageBreak/>
              <w:t>выполнять тесты с выбором ответа.</w:t>
            </w:r>
          </w:p>
        </w:tc>
        <w:tc>
          <w:tcPr>
            <w:tcW w:w="3137" w:type="dxa"/>
            <w:gridSpan w:val="3"/>
            <w:shd w:val="clear" w:color="auto" w:fill="auto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  </w:t>
            </w:r>
          </w:p>
        </w:tc>
        <w:tc>
          <w:tcPr>
            <w:tcW w:w="225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61</w:t>
            </w:r>
          </w:p>
        </w:tc>
        <w:tc>
          <w:tcPr>
            <w:tcW w:w="2073" w:type="dxa"/>
          </w:tcPr>
          <w:p w:rsidR="009632D5" w:rsidRPr="00C6711F" w:rsidRDefault="00135999" w:rsidP="009632D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Основной закон России и права человека.</w:t>
            </w:r>
            <w:r w:rsidR="009632D5"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 Мы – граждане России.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 федеративном устройстве России. Многонациональный характер населения России. Конституция – основной закон  страны. Всеобщая декларация прав человека, Конвенция о правах ребенка.</w:t>
            </w:r>
            <w:r w:rsidR="009632D5" w:rsidRPr="00C6711F">
              <w:rPr>
                <w:color w:val="000000" w:themeColor="text1"/>
                <w:sz w:val="22"/>
              </w:rPr>
              <w:t xml:space="preserve"> Понятие о гражданстве. Права и обязанности гражданина Российской Федерации. Государственное устройство РФ: Президент, Федеральное собрание, правительство.</w:t>
            </w:r>
          </w:p>
        </w:tc>
        <w:tc>
          <w:tcPr>
            <w:tcW w:w="2494" w:type="dxa"/>
          </w:tcPr>
          <w:p w:rsidR="009632D5" w:rsidRPr="00C6711F" w:rsidRDefault="00135999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рассказ о правах ребёнка на основе анализа иллюстрат</w:t>
            </w:r>
            <w:r w:rsidR="009632D5">
              <w:rPr>
                <w:rFonts w:ascii="Times New Roman" w:hAnsi="Times New Roman"/>
                <w:szCs w:val="24"/>
              </w:rPr>
              <w:t xml:space="preserve">ивного материала и собственного </w:t>
            </w:r>
            <w:r w:rsidR="009632D5" w:rsidRPr="00C6711F">
              <w:rPr>
                <w:rFonts w:ascii="Times New Roman" w:hAnsi="Times New Roman"/>
                <w:szCs w:val="24"/>
              </w:rPr>
              <w:t>социального опыта.</w:t>
            </w:r>
            <w:r w:rsidR="009632D5">
              <w:rPr>
                <w:rFonts w:ascii="Times New Roman" w:hAnsi="Times New Roman"/>
                <w:szCs w:val="24"/>
              </w:rPr>
              <w:t xml:space="preserve"> </w:t>
            </w:r>
            <w:r w:rsidR="009632D5" w:rsidRPr="00C6711F">
              <w:rPr>
                <w:rFonts w:ascii="Times New Roman" w:hAnsi="Times New Roman"/>
                <w:szCs w:val="24"/>
              </w:rPr>
              <w:t>Обсуждать особенности Государственного флага России (последовательность расположения полос, цвета флага). Объяснять символический смысл основных изображений Государственного герба России, узнавать его среди других гербов.</w:t>
            </w:r>
          </w:p>
          <w:p w:rsidR="009632D5" w:rsidRPr="00C6711F" w:rsidRDefault="009632D5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Знать текст  Государственного гимна России, уметь выразительно декламировать (петь) его.  </w:t>
            </w:r>
          </w:p>
          <w:p w:rsidR="009632D5" w:rsidRPr="00C6711F" w:rsidRDefault="009632D5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Узнавать по этим признакам российский флаг среди флагов других стран.</w:t>
            </w:r>
          </w:p>
          <w:p w:rsidR="00135999" w:rsidRPr="00C6711F" w:rsidRDefault="009632D5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Подбирать информацию об отдельных фактах истории флагов России</w:t>
            </w: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-Формировать адекватную самооценку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Выполнять задания электронного приложения, находить в Интернете о странах, работать </w:t>
            </w:r>
            <w:proofErr w:type="spellStart"/>
            <w:r w:rsidRPr="00C6711F">
              <w:rPr>
                <w:rFonts w:ascii="Times New Roman" w:hAnsi="Times New Roman"/>
                <w:szCs w:val="24"/>
              </w:rPr>
              <w:t>совзрослыми</w:t>
            </w:r>
            <w:proofErr w:type="spellEnd"/>
            <w:r w:rsidRPr="00C6711F">
              <w:rPr>
                <w:rFonts w:ascii="Times New Roman" w:hAnsi="Times New Roman"/>
                <w:szCs w:val="24"/>
              </w:rPr>
              <w:t>, выяснять о товарах стран центра Европы.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-Работать в группе, изучать страны центра Европы. 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-Описывать достопримечательности, готовить сообщения о стране.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-Выступать от группы.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-Распределять материал на несколько сообщений между членами группы.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Учебно-познавательный интерес к новому материалу и способам решения новой задачи.</w:t>
            </w:r>
          </w:p>
          <w:p w:rsidR="00135999" w:rsidRPr="00C6711F" w:rsidRDefault="009632D5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Целостный, социально ориентированный взгляд на мир в единстве и разнообразии народов и  культур.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62</w:t>
            </w:r>
          </w:p>
        </w:tc>
        <w:tc>
          <w:tcPr>
            <w:tcW w:w="2073" w:type="dxa"/>
          </w:tcPr>
          <w:p w:rsidR="00135999" w:rsidRPr="00C6711F" w:rsidRDefault="009632D5" w:rsidP="009632D5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Cs w:val="24"/>
              </w:rPr>
              <w:t>Резерв.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5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3F37E9" w:rsidRPr="00C6711F" w:rsidRDefault="003F37E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63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Славные символы России. 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Государственный герб, флаг и гимн.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Рассказывать о родной стране и её святынях, праздничных днях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-Формулировать выводы из изученного материала,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оценивать свои достижения и товарищей по группе.</w:t>
            </w:r>
          </w:p>
          <w:p w:rsidR="00135999" w:rsidRPr="00C6711F" w:rsidRDefault="00135999" w:rsidP="00135999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самостоятельно</w:t>
            </w:r>
          </w:p>
          <w:p w:rsidR="00135999" w:rsidRPr="00C6711F" w:rsidRDefault="00135999" w:rsidP="00135999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планировать свои действия при подготовке сообщения на заданную тему.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-Составлять вопросы к викторине, найти интересные факты о стране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 xml:space="preserve"> .</w:t>
            </w:r>
            <w:proofErr w:type="gramEnd"/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-Выполнять задания электронного приложения, находить в Интернете о странах, работать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взрослыми, выяснять о памятниках стран.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в  группе, готовить сообщения о городах и памятниках архитектуры, описывать достопримечательности.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Осознание себя членом общества и государства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06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3F37E9" w:rsidRPr="00C6711F" w:rsidRDefault="003F37E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64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Такие разные праздники.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Основные виды травм и первая помощь при них.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 государственных праздниках, День России, День Государственного флага, День народного единства,  День Конституции, День защитника Отечества, День Победы, Новый год, Рождество Христово, Международный женский день, День весны и труда.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-Находить в дополнительной литературе о знаменитых памятниках стран.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-Описывать по фотографиям  памятники.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Обсуждать цели международного туризма, работать с картой, показывать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 рассказывать о достопримечательностях.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Мотивация учебной деятельности, внутренняя позиция школьника на основе положительного отношения к школе.</w:t>
            </w:r>
          </w:p>
        </w:tc>
        <w:tc>
          <w:tcPr>
            <w:tcW w:w="803" w:type="dxa"/>
          </w:tcPr>
          <w:p w:rsidR="00135999" w:rsidRPr="00C6711F" w:rsidRDefault="005141FF" w:rsidP="00D074E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65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Путешествие по России.  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 w:val="restart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Регионы и города России.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Регионы и города России.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Регионы и города России.</w:t>
            </w: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-Учиться отличать гадюку от ужа, ядовитые и съедобные грибы, находить информацию о ядовитых растениях.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Обсуждать рассказ 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« Опасные двойники», рассказывать о правилах поведения в общении с домашними животными</w:t>
            </w:r>
          </w:p>
        </w:tc>
        <w:tc>
          <w:tcPr>
            <w:tcW w:w="2254" w:type="dxa"/>
            <w:hideMark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Целостный, социально ориентированный взгляд на мир в единстве и разнообразии народов и  культур. </w:t>
            </w:r>
          </w:p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66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Путешествие по России.  </w:t>
            </w:r>
          </w:p>
          <w:p w:rsidR="00B01E25" w:rsidRPr="00024A89" w:rsidRDefault="00024A89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  <w:u w:val="single"/>
              </w:rPr>
            </w:pPr>
            <w:r w:rsidRPr="00024A89">
              <w:rPr>
                <w:rFonts w:ascii="Times New Roman" w:hAnsi="Times New Roman"/>
                <w:color w:val="000000" w:themeColor="text1"/>
                <w:szCs w:val="24"/>
                <w:u w:val="single"/>
              </w:rPr>
              <w:t>Тест за 4 четверть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/>
            <w:vAlign w:val="center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Отвечать на итоговые вопросы и оценивать достижения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B01E25" w:rsidRPr="00C6711F" w:rsidRDefault="00B01E25" w:rsidP="00B01E25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прослеживать взаимосвязь труда людей разных профессий, раскрывать роль природных бога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тств дл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я экономики.</w:t>
            </w:r>
          </w:p>
          <w:p w:rsidR="00B01E25" w:rsidRPr="00C6711F" w:rsidRDefault="00B01E25" w:rsidP="00B01E25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Рассказывать об использовании природных богатств, работать </w:t>
            </w:r>
            <w:proofErr w:type="gramStart"/>
            <w:r w:rsidRPr="00C6711F">
              <w:rPr>
                <w:rFonts w:ascii="Times New Roman" w:hAnsi="Times New Roman"/>
                <w:szCs w:val="24"/>
              </w:rPr>
              <w:t>со</w:t>
            </w:r>
            <w:proofErr w:type="gramEnd"/>
            <w:r w:rsidRPr="00C6711F">
              <w:rPr>
                <w:rFonts w:ascii="Times New Roman" w:hAnsi="Times New Roman"/>
                <w:szCs w:val="24"/>
              </w:rPr>
              <w:t xml:space="preserve"> взрослыми, выяснять роль профессий родителей в экономике города.</w:t>
            </w:r>
          </w:p>
        </w:tc>
        <w:tc>
          <w:tcPr>
            <w:tcW w:w="2254" w:type="dxa"/>
            <w:hideMark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Целостный, социально ориентированный взгляд на мир в единстве и разнообразии народов и  культур. </w:t>
            </w:r>
          </w:p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67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Путешествие по России.  </w:t>
            </w:r>
          </w:p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Остановочный и тормозной путь автомобиля</w:t>
            </w:r>
          </w:p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/>
            <w:vAlign w:val="center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-Находить в дополнительной литературе о знаменитых памятниках стран.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-Описывать по фотографиям  памятники.</w:t>
            </w:r>
          </w:p>
          <w:p w:rsidR="00B01E25" w:rsidRPr="00C6711F" w:rsidRDefault="00B01E25" w:rsidP="00B01E25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Обсуждать цели международного туризма, работать с картой, показывать и рассказывать о достопримечательностях.</w:t>
            </w:r>
          </w:p>
        </w:tc>
        <w:tc>
          <w:tcPr>
            <w:tcW w:w="2254" w:type="dxa"/>
            <w:hideMark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Целостный, социально ориентированный взгляд на мир в единстве и разнообразии народов и  культур. </w:t>
            </w:r>
          </w:p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68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b/>
                <w:color w:val="000000" w:themeColor="text1"/>
                <w:sz w:val="22"/>
              </w:rPr>
              <w:t>Промежуточная аттестация.</w:t>
            </w:r>
            <w:r w:rsidRPr="00C6711F">
              <w:rPr>
                <w:color w:val="000000" w:themeColor="text1"/>
                <w:sz w:val="22"/>
              </w:rPr>
              <w:t xml:space="preserve"> Ответственность за нарушение ПДД.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Проверка знаний и умений. </w:t>
            </w: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t>выполнять тесты с выбором ответа.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B01E25" w:rsidRPr="00C6711F" w:rsidRDefault="00B01E25" w:rsidP="00B01E25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</w:t>
            </w:r>
            <w:proofErr w:type="gram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со</w:t>
            </w:r>
            <w:proofErr w:type="gram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взрослыми  </w:t>
            </w:r>
          </w:p>
        </w:tc>
        <w:tc>
          <w:tcPr>
            <w:tcW w:w="2254" w:type="dxa"/>
            <w:hideMark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69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(по выбору).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-извлекать информацию из </w:t>
            </w:r>
            <w:r w:rsidRPr="00C6711F">
              <w:rPr>
                <w:color w:val="000000" w:themeColor="text1"/>
                <w:sz w:val="22"/>
              </w:rPr>
              <w:lastRenderedPageBreak/>
              <w:t>дополнительных источников Интернета;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посещать музеи, обрабатывать материалы экскурсий;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оценивать свои достижения по выполнению проекта и достижения товарищей.</w:t>
            </w: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Рассказывать о родной стране и её святынях, праздничных днях России на основе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Регулятивные: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умение самостоятельно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планировать свои действия при подготовке сообщения на 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заданную тему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Познавательные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конкретизировать представления о родном городе и   его </w:t>
            </w:r>
            <w:proofErr w:type="spell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достопримечательно</w:t>
            </w:r>
            <w:proofErr w:type="spell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стях</w:t>
            </w:r>
            <w:proofErr w:type="spellEnd"/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.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Коммуникативные: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уважительного отношения  к иному мнению. Развитие этических чувств, доброжелательности</w:t>
            </w:r>
          </w:p>
        </w:tc>
        <w:tc>
          <w:tcPr>
            <w:tcW w:w="225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Ориентация на понимание причин успеха в учебной деятельности, в том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27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70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snapToGri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Путешествие в историю нашей страны.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Повторение пройденного за год материала. Подведение итогов.</w:t>
            </w: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</w:tcPr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Регулятивные: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умение самостоятельно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планировать свои действия при подготовке сообщения на заданную тему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Познавательные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конкретизировать представления о родном городе и   его </w:t>
            </w:r>
            <w:proofErr w:type="spellStart"/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достопримечательно</w:t>
            </w:r>
            <w:proofErr w:type="spellEnd"/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-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proofErr w:type="spellStart"/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стях</w:t>
            </w:r>
            <w:proofErr w:type="spellEnd"/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Коммуникативные: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 w:val="20"/>
                <w:szCs w:val="24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формирование уважительного отношения  к иному мнению. Развитие этических чувств, доброжелательности</w:t>
            </w:r>
          </w:p>
        </w:tc>
        <w:tc>
          <w:tcPr>
            <w:tcW w:w="225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 w:val="20"/>
                <w:szCs w:val="24"/>
              </w:rPr>
            </w:pPr>
            <w:r w:rsidRPr="00C6711F">
              <w:rPr>
                <w:rFonts w:ascii="Times New Roman" w:hAnsi="Times New Roman"/>
                <w:sz w:val="20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Cs w:val="24"/>
              </w:rPr>
              <w:t>29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</w:tbl>
    <w:p w:rsidR="00275B74" w:rsidRPr="00C6711F" w:rsidRDefault="00275B74" w:rsidP="00275B74">
      <w:pPr>
        <w:keepNext/>
        <w:tabs>
          <w:tab w:val="left" w:pos="5560"/>
        </w:tabs>
        <w:spacing w:after="0" w:line="276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8"/>
        </w:rPr>
        <w:sectPr w:rsidR="00275B74" w:rsidRPr="00C6711F" w:rsidSect="00275B74">
          <w:footerReference w:type="default" r:id="rId9"/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275B74" w:rsidRPr="0072063F" w:rsidRDefault="00275B74" w:rsidP="0072063F">
      <w:pPr>
        <w:keepNext/>
        <w:tabs>
          <w:tab w:val="left" w:pos="5560"/>
        </w:tabs>
        <w:spacing w:after="0" w:line="276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06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Критерии и нормы оценки знаний обучающихся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5B74" w:rsidRPr="0072063F" w:rsidRDefault="00275B74" w:rsidP="003C43E0">
      <w:pPr>
        <w:shd w:val="clear" w:color="auto" w:fill="FFFFFF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Особенности организации </w:t>
      </w:r>
      <w:proofErr w:type="spellStart"/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контроляпо</w:t>
      </w:r>
      <w:proofErr w:type="spellEnd"/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окружающему миру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Специфичность содержания предметов, со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ставляющих образовательную область «Окру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жающий мир», оказывает влияние на содержа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 и формы контроля. Основная цель контро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ля - проверка знания фактов учебного матери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ала, умения детей делать простейшие выводы, высказывать обобщенные суждения, приво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дить примеры из дополнительных источников, применять комплексные знания.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sz w:val="24"/>
          <w:szCs w:val="24"/>
        </w:rPr>
        <w:t>Для контроля и оценки знаний и умений по предметам этой образовательной области используются индивидуальная и фронтальная устные проверки, различные письменные работы которые не требуют развернутого ответа с большой затратой времени, а также самостоятельные практические работы с картами, приборами, мо</w:t>
      </w:r>
      <w:r w:rsidRPr="0072063F">
        <w:rPr>
          <w:rFonts w:ascii="Times New Roman" w:eastAsia="Calibri" w:hAnsi="Times New Roman" w:cs="Times New Roman"/>
          <w:sz w:val="24"/>
          <w:szCs w:val="24"/>
        </w:rPr>
        <w:softHyphen/>
        <w:t>делями, лабораторным оборудованием.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Фронтальный опрос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проводится как </w:t>
      </w:r>
      <w:proofErr w:type="spellStart"/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беседа-полилог</w:t>
      </w:r>
      <w:proofErr w:type="spellEnd"/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, в котором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Индивидуальный устный опрос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рассказ-описание и рассказ-рассуждение.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Рассказ-рассуждение проверяет умение учащегося самостоятельно обобщить полученные знания, правильно установить причинно-следственные, пространственные и временные связи, использовать приобретенные знания в нестандартной ситуации с применением схем, таблиц, диаграмм и т. п. Этот вид опроса очень важен для проверки уровня развития школьника, </w:t>
      </w:r>
      <w:proofErr w:type="spellStart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логического мышления, воображения, связной речи-рассуждения.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письменной проверке знаний по предметам </w:t>
      </w:r>
      <w:proofErr w:type="spellStart"/>
      <w:proofErr w:type="gramStart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естественно-научного</w:t>
      </w:r>
      <w:proofErr w:type="spellEnd"/>
      <w:proofErr w:type="gramEnd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обществоведческого направления используются также контрольные работы, которые не требуют полного, обстоятельного ответа, что связано с недостаточными возможностями письменной речи младших школьников. </w:t>
      </w:r>
      <w:proofErr w:type="gramStart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Целесообразны поэтому </w:t>
      </w:r>
      <w:r w:rsidRPr="007206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тестовые задания</w:t>
      </w: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 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</w:r>
      <w:proofErr w:type="gramEnd"/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Интересной формой письменной формой контроля </w:t>
      </w:r>
      <w:proofErr w:type="spellStart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об окружающем мире являются </w:t>
      </w:r>
      <w:r w:rsidRPr="007206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графические работы.</w:t>
      </w: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Здесь учитель проверяет осмысленность имеющихся у школьника знаний, умение передать мысль не словом, а образом, моделью, рисунком-схемой.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</w:t>
      </w:r>
      <w:proofErr w:type="spellStart"/>
      <w:proofErr w:type="gramStart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естественно-научные</w:t>
      </w:r>
      <w:proofErr w:type="spellEnd"/>
      <w:proofErr w:type="gramEnd"/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B74" w:rsidRPr="0072063F" w:rsidRDefault="00275B74" w:rsidP="0072063F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Классификация ошибок и </w:t>
      </w:r>
      <w:proofErr w:type="spellStart"/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недочетов</w:t>
      </w:r>
      <w:proofErr w:type="gramStart"/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,в</w:t>
      </w:r>
      <w:proofErr w:type="gramEnd"/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лияющих</w:t>
      </w:r>
      <w:proofErr w:type="spellEnd"/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на снижение оценки</w:t>
      </w:r>
    </w:p>
    <w:p w:rsidR="00275B74" w:rsidRPr="0072063F" w:rsidRDefault="00275B74" w:rsidP="0072063F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Ошибки: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неправильное определение понятия, за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мена существенной характеристики понятия несущественной;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нарушение последовательности в описа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нии объекта (явления) в тех случаях, когда она является существенной;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неправильное раскрытие (в рассказе-рас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суждении) причины, закономерности, условия протекания того или иного изученного явления;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ошибки в сравнении объектов, их классифи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кации на группы по существенным признакам;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незнание фактического материала, неуме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 привести самостоятельные примеры, под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тверждающие высказанное суждение;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  <w:tab w:val="left" w:pos="466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отсутствие умения выполнять рисунок, схему, неправильное заполнение таблицы; не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 умение подтвердить свой ответ схемой, рисун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ком, иллюстративным материалом;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  <w:tab w:val="left" w:pos="466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ошибки при постановке опыта, приводя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щие к неправильному результату;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  <w:tab w:val="left" w:pos="521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неумение ориентироваться на карте и плане, затруднения в правильном показе изу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ченных объектов (природоведческих и истори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ческих).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Недочеты: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преобладание при описании объекта не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существенных его признаков;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отдельные нарушения последовательнос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ти операций при проведении опыта, не приво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дящие к неправильному результату;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  <w:tab w:val="left" w:pos="49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неточности  в определении  назначения прибора, его применение осуществляется после наводящих вопросов;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  <w:tab w:val="left" w:pos="49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неточности при нахождении объекта на карте.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Характеристика цифровой оценки (отметки)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«5» («отлично»)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уровень выполнения требований значительно выше удовлетворительного: отсутствие </w:t>
      </w:r>
      <w:proofErr w:type="gramStart"/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ошибок</w:t>
      </w:r>
      <w:proofErr w:type="gramEnd"/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«4» («хорошо»)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«3» («удовлетворительно»)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«2» («плохо»)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нераскрытость</w:t>
      </w:r>
      <w:proofErr w:type="spellEnd"/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обсуждаемого вопроса, отсутствие аргументации либо ошибочность ее основных положений.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Характеристика словесной оценки (оценочное суждение)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sz w:val="24"/>
          <w:szCs w:val="24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sz w:val="24"/>
          <w:szCs w:val="24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sectPr w:rsidR="00275B74" w:rsidRPr="0072063F" w:rsidSect="00275B7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94B" w:rsidRDefault="00E1094B" w:rsidP="00B01E25">
      <w:pPr>
        <w:spacing w:after="0" w:line="240" w:lineRule="auto"/>
      </w:pPr>
      <w:r>
        <w:separator/>
      </w:r>
    </w:p>
  </w:endnote>
  <w:endnote w:type="continuationSeparator" w:id="1">
    <w:p w:rsidR="00E1094B" w:rsidRDefault="00E1094B" w:rsidP="00B01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7909"/>
    </w:sdtPr>
    <w:sdtContent>
      <w:p w:rsidR="00CE1FE2" w:rsidRDefault="00DB1207">
        <w:pPr>
          <w:pStyle w:val="a7"/>
          <w:jc w:val="right"/>
        </w:pPr>
        <w:fldSimple w:instr=" PAGE   \* MERGEFORMAT ">
          <w:r w:rsidR="005141FF">
            <w:rPr>
              <w:noProof/>
            </w:rPr>
            <w:t>7</w:t>
          </w:r>
        </w:fldSimple>
      </w:p>
    </w:sdtContent>
  </w:sdt>
  <w:p w:rsidR="00CE1FE2" w:rsidRDefault="00CE1FE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2083436"/>
    </w:sdtPr>
    <w:sdtContent>
      <w:p w:rsidR="00CE1FE2" w:rsidRDefault="00DB1207">
        <w:pPr>
          <w:pStyle w:val="a7"/>
          <w:jc w:val="right"/>
        </w:pPr>
        <w:fldSimple w:instr="PAGE   \* MERGEFORMAT">
          <w:r w:rsidR="005141FF">
            <w:rPr>
              <w:noProof/>
            </w:rPr>
            <w:t>49</w:t>
          </w:r>
        </w:fldSimple>
      </w:p>
    </w:sdtContent>
  </w:sdt>
  <w:p w:rsidR="00CE1FE2" w:rsidRDefault="00CE1FE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94B" w:rsidRDefault="00E1094B" w:rsidP="00B01E25">
      <w:pPr>
        <w:spacing w:after="0" w:line="240" w:lineRule="auto"/>
      </w:pPr>
      <w:r>
        <w:separator/>
      </w:r>
    </w:p>
  </w:footnote>
  <w:footnote w:type="continuationSeparator" w:id="1">
    <w:p w:rsidR="00E1094B" w:rsidRDefault="00E1094B" w:rsidP="00B01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98094E"/>
    <w:multiLevelType w:val="hybridMultilevel"/>
    <w:tmpl w:val="9A845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0C93"/>
    <w:rsid w:val="00024A89"/>
    <w:rsid w:val="000253F5"/>
    <w:rsid w:val="00052E2B"/>
    <w:rsid w:val="00071C43"/>
    <w:rsid w:val="00077B9F"/>
    <w:rsid w:val="00082FE7"/>
    <w:rsid w:val="00091ECF"/>
    <w:rsid w:val="00097411"/>
    <w:rsid w:val="000B61D3"/>
    <w:rsid w:val="000C5589"/>
    <w:rsid w:val="000C6765"/>
    <w:rsid w:val="000E0A23"/>
    <w:rsid w:val="000E21A5"/>
    <w:rsid w:val="00101AA7"/>
    <w:rsid w:val="00123685"/>
    <w:rsid w:val="00135999"/>
    <w:rsid w:val="001511D4"/>
    <w:rsid w:val="0019373F"/>
    <w:rsid w:val="001D1A00"/>
    <w:rsid w:val="001D4883"/>
    <w:rsid w:val="00200ACA"/>
    <w:rsid w:val="002057AA"/>
    <w:rsid w:val="00212403"/>
    <w:rsid w:val="00217C26"/>
    <w:rsid w:val="00227ED8"/>
    <w:rsid w:val="00251423"/>
    <w:rsid w:val="00257014"/>
    <w:rsid w:val="002667CF"/>
    <w:rsid w:val="00275B74"/>
    <w:rsid w:val="002B03B4"/>
    <w:rsid w:val="002B2700"/>
    <w:rsid w:val="002E6014"/>
    <w:rsid w:val="002F2D37"/>
    <w:rsid w:val="00303314"/>
    <w:rsid w:val="0030563B"/>
    <w:rsid w:val="00316548"/>
    <w:rsid w:val="003400CB"/>
    <w:rsid w:val="003678C3"/>
    <w:rsid w:val="003779C3"/>
    <w:rsid w:val="0038103C"/>
    <w:rsid w:val="00382438"/>
    <w:rsid w:val="0039641B"/>
    <w:rsid w:val="00397807"/>
    <w:rsid w:val="003B12BF"/>
    <w:rsid w:val="003B6833"/>
    <w:rsid w:val="003C43E0"/>
    <w:rsid w:val="003D149D"/>
    <w:rsid w:val="003D27D1"/>
    <w:rsid w:val="003E5DD1"/>
    <w:rsid w:val="003F37E9"/>
    <w:rsid w:val="00426305"/>
    <w:rsid w:val="0044451D"/>
    <w:rsid w:val="00444B46"/>
    <w:rsid w:val="00445D5D"/>
    <w:rsid w:val="00477CFF"/>
    <w:rsid w:val="004868D8"/>
    <w:rsid w:val="004A67A2"/>
    <w:rsid w:val="004C5490"/>
    <w:rsid w:val="005141FF"/>
    <w:rsid w:val="00521C35"/>
    <w:rsid w:val="00563A37"/>
    <w:rsid w:val="00593413"/>
    <w:rsid w:val="005943C8"/>
    <w:rsid w:val="005C00C2"/>
    <w:rsid w:val="005C0C93"/>
    <w:rsid w:val="005E2D61"/>
    <w:rsid w:val="00604A43"/>
    <w:rsid w:val="00637A32"/>
    <w:rsid w:val="00684B7C"/>
    <w:rsid w:val="00685D69"/>
    <w:rsid w:val="006C07A9"/>
    <w:rsid w:val="006C3EDE"/>
    <w:rsid w:val="006E6472"/>
    <w:rsid w:val="007177F8"/>
    <w:rsid w:val="0072063F"/>
    <w:rsid w:val="00733E72"/>
    <w:rsid w:val="00737DF9"/>
    <w:rsid w:val="00752309"/>
    <w:rsid w:val="00757B1D"/>
    <w:rsid w:val="00763310"/>
    <w:rsid w:val="00773969"/>
    <w:rsid w:val="00797725"/>
    <w:rsid w:val="007B062A"/>
    <w:rsid w:val="007B43E8"/>
    <w:rsid w:val="007B6FB4"/>
    <w:rsid w:val="007E4469"/>
    <w:rsid w:val="007F120A"/>
    <w:rsid w:val="008145B9"/>
    <w:rsid w:val="008276D5"/>
    <w:rsid w:val="0083230D"/>
    <w:rsid w:val="0083597B"/>
    <w:rsid w:val="00844B1C"/>
    <w:rsid w:val="00865773"/>
    <w:rsid w:val="00875000"/>
    <w:rsid w:val="00881FE8"/>
    <w:rsid w:val="00893CED"/>
    <w:rsid w:val="008A23D6"/>
    <w:rsid w:val="008B786A"/>
    <w:rsid w:val="008C39DF"/>
    <w:rsid w:val="008E2713"/>
    <w:rsid w:val="008E2B4A"/>
    <w:rsid w:val="008E5B15"/>
    <w:rsid w:val="0091055E"/>
    <w:rsid w:val="009178E7"/>
    <w:rsid w:val="00922114"/>
    <w:rsid w:val="0092675B"/>
    <w:rsid w:val="00933522"/>
    <w:rsid w:val="00934493"/>
    <w:rsid w:val="0093718B"/>
    <w:rsid w:val="00953328"/>
    <w:rsid w:val="009632D5"/>
    <w:rsid w:val="009762E9"/>
    <w:rsid w:val="00986536"/>
    <w:rsid w:val="00996C05"/>
    <w:rsid w:val="009B2637"/>
    <w:rsid w:val="009D4431"/>
    <w:rsid w:val="009E37F7"/>
    <w:rsid w:val="009F071F"/>
    <w:rsid w:val="00A0488E"/>
    <w:rsid w:val="00A83B3C"/>
    <w:rsid w:val="00AC2AE0"/>
    <w:rsid w:val="00AE2E69"/>
    <w:rsid w:val="00AF5BD9"/>
    <w:rsid w:val="00AF5D23"/>
    <w:rsid w:val="00B01E25"/>
    <w:rsid w:val="00B10DB8"/>
    <w:rsid w:val="00B150BE"/>
    <w:rsid w:val="00B3754A"/>
    <w:rsid w:val="00B43B03"/>
    <w:rsid w:val="00B44F65"/>
    <w:rsid w:val="00B47096"/>
    <w:rsid w:val="00B616BC"/>
    <w:rsid w:val="00B63CC6"/>
    <w:rsid w:val="00B94416"/>
    <w:rsid w:val="00B97217"/>
    <w:rsid w:val="00BB6E1F"/>
    <w:rsid w:val="00BD44EA"/>
    <w:rsid w:val="00BF30E8"/>
    <w:rsid w:val="00C012B3"/>
    <w:rsid w:val="00C06D2A"/>
    <w:rsid w:val="00C13F8E"/>
    <w:rsid w:val="00C151D4"/>
    <w:rsid w:val="00C23C34"/>
    <w:rsid w:val="00C24EC6"/>
    <w:rsid w:val="00C30A5E"/>
    <w:rsid w:val="00C6711F"/>
    <w:rsid w:val="00CA3602"/>
    <w:rsid w:val="00CD2E48"/>
    <w:rsid w:val="00CD4244"/>
    <w:rsid w:val="00CE1FE2"/>
    <w:rsid w:val="00D074E4"/>
    <w:rsid w:val="00D27660"/>
    <w:rsid w:val="00D42415"/>
    <w:rsid w:val="00D430B1"/>
    <w:rsid w:val="00D82472"/>
    <w:rsid w:val="00D86985"/>
    <w:rsid w:val="00D96259"/>
    <w:rsid w:val="00DB1207"/>
    <w:rsid w:val="00DC02B2"/>
    <w:rsid w:val="00DC676D"/>
    <w:rsid w:val="00DC6D97"/>
    <w:rsid w:val="00DE3A8F"/>
    <w:rsid w:val="00E1094B"/>
    <w:rsid w:val="00E13C12"/>
    <w:rsid w:val="00E255AA"/>
    <w:rsid w:val="00E43765"/>
    <w:rsid w:val="00E6020D"/>
    <w:rsid w:val="00E734A1"/>
    <w:rsid w:val="00E76C3A"/>
    <w:rsid w:val="00EC02AD"/>
    <w:rsid w:val="00EE0921"/>
    <w:rsid w:val="00EF78EC"/>
    <w:rsid w:val="00F01B10"/>
    <w:rsid w:val="00F165CC"/>
    <w:rsid w:val="00F31201"/>
    <w:rsid w:val="00F37F46"/>
    <w:rsid w:val="00F46A36"/>
    <w:rsid w:val="00F55018"/>
    <w:rsid w:val="00F82355"/>
    <w:rsid w:val="00F84EE3"/>
    <w:rsid w:val="00F93905"/>
    <w:rsid w:val="00FC63D0"/>
    <w:rsid w:val="00FD1477"/>
    <w:rsid w:val="00FF0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75B74"/>
  </w:style>
  <w:style w:type="paragraph" w:styleId="a3">
    <w:name w:val="No Spacing"/>
    <w:uiPriority w:val="1"/>
    <w:qFormat/>
    <w:rsid w:val="00275B7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275B74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Ari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275B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next w:val="GridTable1Light"/>
    <w:uiPriority w:val="46"/>
    <w:rsid w:val="00275B7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275B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a"/>
    <w:uiPriority w:val="99"/>
    <w:rsid w:val="00C06D2A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0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1E25"/>
  </w:style>
  <w:style w:type="paragraph" w:styleId="a7">
    <w:name w:val="footer"/>
    <w:basedOn w:val="a"/>
    <w:link w:val="a8"/>
    <w:uiPriority w:val="99"/>
    <w:unhideWhenUsed/>
    <w:rsid w:val="00B0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1E25"/>
  </w:style>
  <w:style w:type="table" w:customStyle="1" w:styleId="10">
    <w:name w:val="Сетка таблицы1"/>
    <w:basedOn w:val="a1"/>
    <w:next w:val="a4"/>
    <w:rsid w:val="002B27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2B27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9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34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75B74"/>
  </w:style>
  <w:style w:type="paragraph" w:styleId="a3">
    <w:name w:val="No Spacing"/>
    <w:uiPriority w:val="1"/>
    <w:qFormat/>
    <w:rsid w:val="00275B7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275B74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Ari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275B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next w:val="GridTable1Light"/>
    <w:uiPriority w:val="46"/>
    <w:rsid w:val="00275B7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275B7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a"/>
    <w:uiPriority w:val="99"/>
    <w:rsid w:val="00C06D2A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0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1E25"/>
  </w:style>
  <w:style w:type="paragraph" w:styleId="a7">
    <w:name w:val="footer"/>
    <w:basedOn w:val="a"/>
    <w:link w:val="a8"/>
    <w:uiPriority w:val="99"/>
    <w:unhideWhenUsed/>
    <w:rsid w:val="00B0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1E25"/>
  </w:style>
  <w:style w:type="table" w:customStyle="1" w:styleId="10">
    <w:name w:val="Сетка таблицы1"/>
    <w:basedOn w:val="a1"/>
    <w:next w:val="a4"/>
    <w:rsid w:val="002B27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2B2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9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34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90D77-7EDF-4758-829C-528E9DA66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50</Pages>
  <Words>14637</Words>
  <Characters>83436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Гулия Гибадуллина</cp:lastModifiedBy>
  <cp:revision>62</cp:revision>
  <cp:lastPrinted>2018-08-29T12:09:00Z</cp:lastPrinted>
  <dcterms:created xsi:type="dcterms:W3CDTF">2017-05-25T11:13:00Z</dcterms:created>
  <dcterms:modified xsi:type="dcterms:W3CDTF">2019-05-21T19:35:00Z</dcterms:modified>
</cp:coreProperties>
</file>